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CF1878" w:rsidRDefault="00901AEC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учебному плану 202</w:t>
      </w:r>
      <w:r w:rsidR="001D01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D0160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823EA5">
        <w:rPr>
          <w:rFonts w:ascii="Times New Roman" w:hAnsi="Times New Roman" w:cs="Times New Roman"/>
          <w:sz w:val="28"/>
          <w:szCs w:val="28"/>
        </w:rPr>
        <w:t xml:space="preserve"> г.г.</w:t>
      </w:r>
      <w:r w:rsidR="0031126C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CF1878" w:rsidRPr="000025B4" w:rsidRDefault="00CF1878" w:rsidP="000025B4">
      <w:pPr>
        <w:pStyle w:val="20"/>
        <w:shd w:val="clear" w:color="auto" w:fill="auto"/>
        <w:spacing w:after="0" w:line="360" w:lineRule="auto"/>
        <w:ind w:firstLine="420"/>
        <w:jc w:val="center"/>
      </w:pPr>
      <w:r w:rsidRPr="000025B4">
        <w:t>Г</w:t>
      </w:r>
      <w:r>
        <w:t>осударственного бюджетного профессионального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025B4">
        <w:rPr>
          <w:rFonts w:ascii="Times New Roman" w:hAnsi="Times New Roman" w:cs="Times New Roman"/>
          <w:sz w:val="28"/>
          <w:szCs w:val="28"/>
        </w:rPr>
        <w:t xml:space="preserve"> учреждения Ставропольского края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5B4">
        <w:rPr>
          <w:rFonts w:ascii="Times New Roman" w:hAnsi="Times New Roman" w:cs="Times New Roman"/>
          <w:sz w:val="28"/>
          <w:szCs w:val="28"/>
        </w:rPr>
        <w:t xml:space="preserve"> «Кисловодский медицинский колледж»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34.02.01 Сестринское дело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Медицинская сестра/Медицинский брат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освоения: 3 года 10 месяцев 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A56FB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878" w:rsidRPr="00A56FB6" w:rsidRDefault="00CF1878" w:rsidP="00A56FB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FB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1.1 НОРМАТИВНАЯ БАЗА РЕАЛИЗАЦИИ ППССЗ</w:t>
      </w:r>
    </w:p>
    <w:p w:rsidR="00CF1878" w:rsidRDefault="00CF1878" w:rsidP="004657BD">
      <w:pPr>
        <w:pStyle w:val="20"/>
        <w:shd w:val="clear" w:color="auto" w:fill="auto"/>
        <w:spacing w:after="0" w:line="360" w:lineRule="auto"/>
        <w:ind w:firstLine="420"/>
        <w:jc w:val="both"/>
      </w:pPr>
      <w:r>
        <w:t>Настоящий учебный план Государственного бюджетного профессионального образовательного учреждения Ставропольского края «Кисловодский медицинский колледж» разработан на основе следующих законодательных документов:</w:t>
      </w:r>
    </w:p>
    <w:p w:rsidR="00CF1878" w:rsidRDefault="00CF1878" w:rsidP="00DB69CD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after="0" w:line="360" w:lineRule="auto"/>
        <w:ind w:left="0" w:firstLine="360"/>
        <w:jc w:val="both"/>
      </w:pPr>
      <w:r>
        <w:t>Федеральный закон «Об образовании в Российской Федерации» от 29.12.2012Г № 273-ФЗ;</w:t>
      </w:r>
    </w:p>
    <w:p w:rsidR="00CF1878" w:rsidRDefault="00CF1878" w:rsidP="00DB69CD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after="0" w:line="360" w:lineRule="auto"/>
        <w:ind w:left="0" w:firstLine="360"/>
        <w:jc w:val="both"/>
      </w:pPr>
      <w:r>
        <w:t>Приказ Министерства образования и науки Российской Федерации от «12» мая 2014 г. № 502 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дело;</w:t>
      </w:r>
    </w:p>
    <w:p w:rsidR="00CF1878" w:rsidRDefault="00CF1878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402"/>
        </w:tabs>
        <w:spacing w:after="0" w:line="360" w:lineRule="auto"/>
        <w:ind w:left="0" w:firstLine="709"/>
        <w:jc w:val="both"/>
      </w:pPr>
      <w:r>
        <w:t xml:space="preserve">Приказ Минобрнауки России от 14.06.2013 </w:t>
      </w:r>
      <w:r>
        <w:rPr>
          <w:lang w:val="en-US"/>
        </w:rPr>
        <w:t>N</w:t>
      </w:r>
      <w:r>
        <w:t>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CF1878" w:rsidRPr="00987283" w:rsidRDefault="00CF1878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 w:rsidRPr="00987283">
        <w:t>Разъяснения по формированию учебного плана основной профессиональной образовательной программы начального профессионального образования с приложением макета учебного плана по его заполнению;</w:t>
      </w:r>
    </w:p>
    <w:p w:rsidR="00CF1878" w:rsidRDefault="00CF1878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402"/>
        </w:tabs>
        <w:spacing w:after="0" w:line="360" w:lineRule="auto"/>
        <w:ind w:left="0" w:firstLine="709"/>
        <w:jc w:val="both"/>
      </w:pPr>
      <w:r>
        <w:t>Устав ГБПОУ Ставропольского края «Кисловодский медицинский колледж»;</w:t>
      </w:r>
    </w:p>
    <w:p w:rsidR="00CF1878" w:rsidRDefault="00CF1878" w:rsidP="00981C83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</w:pPr>
      <w:r>
        <w:t>Иные документы, регламентирующие образовательный процесс по программам среднего профессионального образования – программам подготовки специалистов среднего звена в профессиональных образовательных организациях.</w:t>
      </w:r>
    </w:p>
    <w:p w:rsidR="00CF1878" w:rsidRDefault="00CF1878" w:rsidP="00537443">
      <w:pPr>
        <w:pStyle w:val="20"/>
        <w:shd w:val="clear" w:color="auto" w:fill="auto"/>
        <w:tabs>
          <w:tab w:val="left" w:pos="1402"/>
        </w:tabs>
        <w:spacing w:after="0" w:line="360" w:lineRule="auto"/>
        <w:ind w:left="709" w:firstLine="0"/>
        <w:jc w:val="both"/>
      </w:pPr>
    </w:p>
    <w:p w:rsidR="00CF1878" w:rsidRDefault="00CF1878" w:rsidP="00537443">
      <w:pPr>
        <w:pStyle w:val="12"/>
        <w:keepNext/>
        <w:keepLines/>
        <w:numPr>
          <w:ilvl w:val="1"/>
          <w:numId w:val="6"/>
        </w:numPr>
        <w:shd w:val="clear" w:color="auto" w:fill="auto"/>
        <w:tabs>
          <w:tab w:val="left" w:pos="522"/>
        </w:tabs>
        <w:spacing w:after="64" w:line="280" w:lineRule="exact"/>
        <w:jc w:val="center"/>
      </w:pPr>
      <w:bookmarkStart w:id="1" w:name="bookmark4"/>
      <w:r>
        <w:t xml:space="preserve">ОРГАНИЗАЦИЯ УЧЕБНОГО ПРОЦЕССА </w:t>
      </w:r>
    </w:p>
    <w:p w:rsidR="00CF1878" w:rsidRDefault="00CF1878" w:rsidP="00537443">
      <w:pPr>
        <w:pStyle w:val="12"/>
        <w:keepNext/>
        <w:keepLines/>
        <w:shd w:val="clear" w:color="auto" w:fill="auto"/>
        <w:tabs>
          <w:tab w:val="left" w:pos="522"/>
        </w:tabs>
        <w:spacing w:after="64" w:line="280" w:lineRule="exact"/>
        <w:ind w:left="564"/>
        <w:jc w:val="center"/>
      </w:pPr>
      <w:r>
        <w:t>И РЕЖИМ ЗАНЯТИЙ</w:t>
      </w:r>
      <w:bookmarkEnd w:id="1"/>
    </w:p>
    <w:p w:rsidR="00CF1878" w:rsidRDefault="00CF1878" w:rsidP="00537443">
      <w:pPr>
        <w:pStyle w:val="20"/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ab/>
        <w:t xml:space="preserve">Учебный год начинается с 1 сентября и заканчивается согласно графику учебного процесса. По учебному плану в соответствии с ФГОС </w:t>
      </w:r>
      <w:r>
        <w:lastRenderedPageBreak/>
        <w:t>нормативный срок обучения составляет 3 года 10 месяцев при очной форме обучения на базе основного общего образования.</w:t>
      </w:r>
    </w:p>
    <w:p w:rsidR="00CF1878" w:rsidRDefault="00CF1878" w:rsidP="006337F7">
      <w:pPr>
        <w:pStyle w:val="20"/>
        <w:shd w:val="clear" w:color="auto" w:fill="auto"/>
        <w:spacing w:after="0" w:line="360" w:lineRule="auto"/>
        <w:ind w:firstLine="567"/>
        <w:jc w:val="both"/>
      </w:pPr>
      <w:r>
        <w:t xml:space="preserve">На весь период обучения по дисциплинам </w:t>
      </w:r>
      <w:r w:rsidR="00060276">
        <w:t>и междисциплинарным курсам - 126</w:t>
      </w:r>
      <w:r>
        <w:t xml:space="preserve"> недель, время промежуточной аттестации -</w:t>
      </w:r>
      <w:r w:rsidR="00060276">
        <w:t xml:space="preserve"> 7 недель, учебная практика - 12</w:t>
      </w:r>
      <w:r>
        <w:t xml:space="preserve"> недель, производственная практик</w:t>
      </w:r>
      <w:r w:rsidR="00060276">
        <w:t>а: по профилю специальности - 11</w:t>
      </w:r>
      <w:r>
        <w:t xml:space="preserve"> недель, преддипломная практика - 4 недели, государственная (итоговая) аттестация: подготовка выпускной квалификационной работы - 4 недели, защита выпускной квалификационной работы - 2 недели, каникулярное время - 3</w:t>
      </w:r>
      <w:r w:rsidR="00060276">
        <w:t>3</w:t>
      </w:r>
      <w:r>
        <w:t xml:space="preserve"> недели, всего 199 недель.</w:t>
      </w:r>
    </w:p>
    <w:p w:rsidR="00CF1878" w:rsidRDefault="00CF1878" w:rsidP="004027C1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>Предусмотрена шестидневная рабочая неделя с продолжительностью всех видов аудиторных занятий по 45 минут. Расписание занятий составляется в одну (первую) смену и начинается с 8.30. Объем обязательной аудиторной нагрузкой обучающихся при очной форме обучения составляет - 36 часов в неделю, максимальный объем учебной нагрузки - 54 часа в неделю, включая все виды аудиторной и внеаудиторной (самостоятельной) учебной работы.</w:t>
      </w:r>
      <w:r w:rsidR="00294B52">
        <w:t xml:space="preserve"> </w:t>
      </w:r>
      <w:r w:rsidRPr="00D64FB5">
        <w:t>Общее количество изучаемых дисциплин на базе основного общего образо</w:t>
      </w:r>
      <w:r w:rsidR="002F0189">
        <w:t>вания первого года обучения - 12</w:t>
      </w:r>
      <w:r w:rsidRPr="00D64FB5">
        <w:t xml:space="preserve">. </w:t>
      </w:r>
      <w:r>
        <w:t>Общее количество часов обязательной учебной нагрузки составляет 1404 часа: 1 семестр - 612 часов, 2 семестр - 792 часов. Общее количество изучаемых дисцип</w:t>
      </w:r>
      <w:r w:rsidR="00060276">
        <w:t>лин циклов ОГСЭ, ЕН и ОП - 19</w:t>
      </w:r>
      <w:r>
        <w:t>, профессиональных модулей (ПМ) - 4, междисциплинарных курсов (МДК) - 10. Количество часов обязательной учебной нагрузки, включая 936 часов вариативной части ФГОС, составляет 3132 часа.</w:t>
      </w:r>
    </w:p>
    <w:p w:rsidR="00CF1878" w:rsidRDefault="00CF1878" w:rsidP="00951684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 xml:space="preserve">В учебном плане установлены следующие виды учебных занятий: урок, лекция, семинар, практическое занятие, учебная и производственная практика. </w:t>
      </w:r>
    </w:p>
    <w:p w:rsidR="00CF1878" w:rsidRDefault="00CF1878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Для всех видов аудиторных занятий академический час установлен продолжительностью 45 минут, с обязательным 5 - минутным перерывом после каждого учебного часа и 10 минутным перерывом между парами. Учебный план предусматривает проведение сдвоенных занятий (уроков). Предусмотрена продолжительность занятий: 2-х часовые по циклам: ОГСЭ, </w:t>
      </w:r>
      <w:r>
        <w:lastRenderedPageBreak/>
        <w:t>ЕН, ОП и теоретических занятий профессиональных модулей. Практические занятия профессионального цикла и учебная практика проводятся в виде доклинического, фантомного курса в специально оборудованных кабинетах и в лечебно-профилактических учреждениях; продолжительность составляет 4-</w:t>
      </w:r>
      <w:r w:rsidRPr="007871BC">
        <w:t>6</w:t>
      </w:r>
      <w:r>
        <w:t xml:space="preserve"> академических часов в день, при этом наполняемость подгрупп составляет не менее 8 человек. При проведении практических занятий по дисциплинам циклов ОГСЭ, ЕН, ОП (Информатика и ИКТ и др.) группа делится на две подгруппы. Группы обучающихся при проведении учебных занятий в виде лекций объединяются.</w:t>
      </w:r>
    </w:p>
    <w:p w:rsidR="00CF1878" w:rsidRDefault="00CF1878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 При проведении учебных занятий в виде лекций учебный план предусматривает возможность объединения групп студентов.</w:t>
      </w:r>
    </w:p>
    <w:p w:rsidR="00CF1878" w:rsidRDefault="00CF1878" w:rsidP="00951684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CF1878" w:rsidRDefault="00CF1878" w:rsidP="007871BC">
      <w:pPr>
        <w:pStyle w:val="20"/>
        <w:numPr>
          <w:ilvl w:val="1"/>
          <w:numId w:val="6"/>
        </w:numPr>
        <w:shd w:val="clear" w:color="auto" w:fill="auto"/>
        <w:spacing w:after="0" w:line="360" w:lineRule="auto"/>
        <w:jc w:val="center"/>
        <w:rPr>
          <w:b/>
          <w:bCs/>
        </w:rPr>
      </w:pPr>
      <w:r w:rsidRPr="007871BC">
        <w:rPr>
          <w:b/>
          <w:bCs/>
        </w:rPr>
        <w:t>ОБЩЕОБРАЗОВАТЕЛЬНЫЙ ЦИКЛ</w:t>
      </w:r>
    </w:p>
    <w:p w:rsidR="00CF1878" w:rsidRDefault="00CF1878" w:rsidP="009D5A8E">
      <w:pPr>
        <w:pStyle w:val="20"/>
        <w:shd w:val="clear" w:color="auto" w:fill="auto"/>
        <w:spacing w:after="0" w:line="360" w:lineRule="auto"/>
        <w:ind w:firstLine="564"/>
        <w:jc w:val="both"/>
      </w:pPr>
      <w:r>
        <w:t>Общеобразовательная подготовка проводится в рамках реализации программы подготовки по специальности СПО естественнонаучного профиля получаемого профессионального образования согласно рекомендациям Министерства образования и науки Российской Федерации. Срок освоения ППССЗ по специальности СПО с получением среднего полного общего образования увеличен на 52 недели (1год) из расчета: теоретическое обучение (при обязательной учебной нагрузке 36 часов в неделю) - 39 недель, промежуточная аттестация - 2 недели, каникулярное время - 11 недель. Общее количество часов обязательной учебной нагрузки составляет 1404 часа: 1 семестр - 612 часов, 2 семестр - 792 часа. Общее количество изучаемых дисциплин на базе основного общего образо</w:t>
      </w:r>
      <w:r w:rsidR="00AB4EC2">
        <w:t>вания первого года обучения - 12</w:t>
      </w:r>
      <w:r>
        <w:t xml:space="preserve">. </w:t>
      </w:r>
    </w:p>
    <w:p w:rsidR="00060276" w:rsidRDefault="00060276" w:rsidP="0006027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Особую форму организации деятельности обучающихся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при освоении основной образовательной программы 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представляет собой индивидуальный 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проект. 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</w:rPr>
        <w:t>Индивидуальный проект выполняется обучающим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и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ся в течение одного года обучения в рамках учебного времени, специально отведенного учебным планом по дисциплинам </w:t>
      </w:r>
      <w:r w:rsidRPr="00C42203">
        <w:rPr>
          <w:rFonts w:ascii="Times New Roman" w:hAnsi="Times New Roman" w:cs="Times New Roman"/>
          <w:sz w:val="28"/>
          <w:szCs w:val="28"/>
        </w:rPr>
        <w:t>История, Информатика, Экология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CF1878" w:rsidRDefault="00CF1878" w:rsidP="009D5A8E">
      <w:pPr>
        <w:pStyle w:val="20"/>
        <w:shd w:val="clear" w:color="auto" w:fill="auto"/>
        <w:spacing w:after="0" w:line="360" w:lineRule="auto"/>
        <w:ind w:firstLine="564"/>
        <w:jc w:val="both"/>
      </w:pPr>
      <w:r>
        <w:t>В первый год обучения студенты получают общеобразовательную подготовку, которая позволяет приступить к освоению ППССЗ.</w:t>
      </w:r>
    </w:p>
    <w:p w:rsidR="00CF1878" w:rsidRPr="00060276" w:rsidRDefault="00CF1878" w:rsidP="009D5A8E">
      <w:pPr>
        <w:pStyle w:val="20"/>
        <w:shd w:val="clear" w:color="auto" w:fill="auto"/>
        <w:spacing w:after="0" w:line="360" w:lineRule="auto"/>
        <w:ind w:left="1068" w:firstLine="0"/>
        <w:jc w:val="center"/>
        <w:rPr>
          <w:b/>
          <w:bCs/>
        </w:rPr>
      </w:pPr>
      <w:r w:rsidRPr="00060276">
        <w:rPr>
          <w:b/>
          <w:bCs/>
        </w:rPr>
        <w:t>1.4 ФОРМИРОВАНИЕ ВАРИАТИВНОЙ ЧАСТИ ОПОП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1.3. С целью освоения в полной мере теоретического материала отдельных дисциплин и с целью формирования профессиональных компетенций, в соответствии с запросами регионального рынка труда, в учебный план основной профессиональной образовательной программы отведен объем времени на вариативную часть в размере 936 часов, который распределён следующим образом: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Общий гуманитарный и социально-экономический цикл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ОГСЭ.05 Культура речи – 56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Математический и общий естественнонаучный цикл</w:t>
      </w:r>
    </w:p>
    <w:p w:rsidR="00CF1878" w:rsidRPr="00060276" w:rsidRDefault="009A3F5D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ЕН. 01 Математика – 12</w:t>
      </w:r>
      <w:r w:rsidR="00CF1878" w:rsidRPr="0006027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Общепрофессиональные дисциплины: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ОП.01 Основы латинского языка с медицинской терминологией – 12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ОП.02 Анатомия и физиология человека – </w:t>
      </w:r>
      <w:r w:rsidR="007D0B2C">
        <w:rPr>
          <w:rFonts w:ascii="Times New Roman" w:hAnsi="Times New Roman" w:cs="Times New Roman"/>
          <w:sz w:val="28"/>
          <w:szCs w:val="28"/>
        </w:rPr>
        <w:t>64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ОП.05 Гигиена и экология человека – 12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ОП.07 Фармакология – </w:t>
      </w:r>
      <w:r w:rsidR="009A3F5D" w:rsidRPr="00060276">
        <w:rPr>
          <w:rFonts w:ascii="Times New Roman" w:hAnsi="Times New Roman" w:cs="Times New Roman"/>
          <w:sz w:val="28"/>
          <w:szCs w:val="28"/>
        </w:rPr>
        <w:t>38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ОП.09 Психология – 8 часов</w:t>
      </w:r>
    </w:p>
    <w:p w:rsidR="007D0B2C" w:rsidRPr="00060276" w:rsidRDefault="007D0B2C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ОП.12 Введение в специальность – 34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Профессиональные модули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МДК.02.01. Сестринский уход при различных заболеваниях и состояниях – 4</w:t>
      </w:r>
      <w:r w:rsidR="007D0B2C">
        <w:rPr>
          <w:rFonts w:ascii="Times New Roman" w:hAnsi="Times New Roman" w:cs="Times New Roman"/>
          <w:sz w:val="28"/>
          <w:szCs w:val="28"/>
        </w:rPr>
        <w:t>28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МДК.02.02. Основы реабилитации – 122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МДК.03.01. Основы реаниматологии – 46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МДК.04.01. Теория </w:t>
      </w:r>
      <w:r w:rsidR="009A3F5D" w:rsidRPr="00060276">
        <w:rPr>
          <w:rFonts w:ascii="Times New Roman" w:hAnsi="Times New Roman" w:cs="Times New Roman"/>
          <w:sz w:val="28"/>
          <w:szCs w:val="28"/>
        </w:rPr>
        <w:t>и практика сестринского дела – 10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МДК.04.02. Безопасная среда для пациента и персонала – 22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МДК.04.03. Технология оказания медицинских услуг – 72 часа</w:t>
      </w:r>
    </w:p>
    <w:p w:rsidR="00CF1878" w:rsidRPr="00060276" w:rsidRDefault="00CF1878" w:rsidP="007733D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Обоснование распределения вариативной части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lastRenderedPageBreak/>
        <w:t>С учетом требований работодателей ГБУЗ Ставропольского края «Кисловодская центральная городская больница» (протокол совместного заседания Методического совета и работодателей) в основную профессиональную программу введена дисциплина ОГСЭ.05 Культура речи – 56</w:t>
      </w:r>
      <w:r w:rsidR="007D0B2C">
        <w:rPr>
          <w:rFonts w:ascii="Times New Roman" w:hAnsi="Times New Roman" w:cs="Times New Roman"/>
          <w:sz w:val="28"/>
          <w:szCs w:val="28"/>
        </w:rPr>
        <w:t xml:space="preserve"> </w:t>
      </w:r>
      <w:r w:rsidRPr="00060276">
        <w:rPr>
          <w:rFonts w:ascii="Times New Roman" w:hAnsi="Times New Roman" w:cs="Times New Roman"/>
          <w:sz w:val="28"/>
          <w:szCs w:val="28"/>
        </w:rPr>
        <w:t>часов. В программе развития сестринского дела в российской федерации на 2010-2020 годы сказано, что медицинская сестра в своей деятельности встречается не только с такими биомедицинскими проблемами как качество предоставляемых услуг, а также и взаимоотношения сестер и пациентов. Мнение больного о лечебно-профилактическом учреждении складывается из множества факторов, среди которых далеко не последнее место занимает внешний облик медсестры, ее манера общаться, внимание к проблемам пациента, умение найти с каждым своим подопечным общий язык. Принимая во внимание, что важнейшим фактором, определяющим успех лечения, является взаимодействие между медицинским работником и пациентом, развитие речевой деятельности, осуществленное в процессе подготовки, приобретает особую значимость. (ОК1,3-6, 10,11, ПК 2.1, 2.6, 3.3)</w:t>
      </w:r>
    </w:p>
    <w:p w:rsidR="00764F46" w:rsidRPr="00060276" w:rsidRDefault="009A3F5D" w:rsidP="00764F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ЕН. 01 Математика – 12 часов</w:t>
      </w:r>
      <w:r w:rsidR="00764F46" w:rsidRPr="00060276">
        <w:rPr>
          <w:rFonts w:ascii="Times New Roman" w:hAnsi="Times New Roman" w:cs="Times New Roman"/>
          <w:sz w:val="28"/>
          <w:szCs w:val="28"/>
        </w:rPr>
        <w:t xml:space="preserve"> (ОК1-4, 8,9, ПК 1.3, 2.1-2.4, 3.1, 3.3)</w:t>
      </w:r>
    </w:p>
    <w:p w:rsidR="00CF1878" w:rsidRPr="00060276" w:rsidRDefault="00CF1878" w:rsidP="004B1E3C">
      <w:pPr>
        <w:pStyle w:val="1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276">
        <w:rPr>
          <w:rFonts w:ascii="Times New Roman" w:hAnsi="Times New Roman" w:cs="Times New Roman"/>
          <w:sz w:val="28"/>
          <w:szCs w:val="28"/>
          <w:lang w:eastAsia="ru-RU"/>
        </w:rPr>
        <w:t>В настоящее время с учетом реализации Федерального Закона «Основы законодательства Российской Федерации об охране здоровья граждан», Национального проекта «Здоровье», приоритетного направления государственной политики в области охраны материнства и детства, а также требований работодателей (протокол совместного заседания методического совета и работодателей) из учреждений здравоохранения г. Кисловодска дополнительно отведены часы из вариативной части на следующие общепрофессиональные дисциплины и междисциплинарные курсы: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ОП.01 Основы латинского языка с медицинской терминологией – 12 часов (ОК 1, 2, 4, 8 ПК 1.1, 1.3, 2.1, 2.6) 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ОП.02 Анатомия и физиология человека – 64 часа (ОК1- ОК6, ОК8, ОК11 ПК1.1-1.3 ПК2.1-2.8 ПК3.1-3.3)</w:t>
      </w:r>
    </w:p>
    <w:p w:rsidR="00764F46" w:rsidRPr="00060276" w:rsidRDefault="009A3F5D" w:rsidP="00764F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ОП.05 Гигиена и экология человека – 12 часов</w:t>
      </w:r>
      <w:r w:rsidR="00764F46" w:rsidRPr="00060276">
        <w:rPr>
          <w:rFonts w:ascii="Times New Roman" w:hAnsi="Times New Roman" w:cs="Times New Roman"/>
          <w:sz w:val="28"/>
          <w:szCs w:val="28"/>
        </w:rPr>
        <w:t xml:space="preserve"> (ОК1- ОК13, ПК1.1-1.3 ПК2.1-2.3)</w:t>
      </w:r>
    </w:p>
    <w:p w:rsidR="00CF1878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ОП.07 Фармакология – </w:t>
      </w:r>
      <w:r w:rsidR="009A3F5D" w:rsidRPr="00060276">
        <w:rPr>
          <w:rFonts w:ascii="Times New Roman" w:hAnsi="Times New Roman" w:cs="Times New Roman"/>
          <w:sz w:val="28"/>
          <w:szCs w:val="28"/>
        </w:rPr>
        <w:t>38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 (ОК 1- ОК7, ПК2.1-2.4)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Расширены с учетом значимости дисциплин для дальнейшего формирования умений и навыков по профессиональным модулям. </w:t>
      </w:r>
    </w:p>
    <w:p w:rsidR="00CF1878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lastRenderedPageBreak/>
        <w:t>ОП.09 Психология – 8 часов (ОК 1-4, 6-8, 10-11 ПК 1.1-1.3, 2.1-2.4, 2.7-2.8, 3.1-3.3) Современная система здравоохранения требует от специалиста профессиональных знаний, умений и навыков, соответствующих современной технологии профессиональной деятельности в то же время медицинская профессия относится к профессии «человек - человек», основной особенностью которой является направленность личности на отношение с другими людьми, в частности с пациентами, коллегами, и семьей. Знание психологических (личностных) особенностей человека, изменений личности в условиях болезни, возможности психологической диагностики этих изменений и оказания психологической помощи пациенту – основная цель курса.</w:t>
      </w:r>
    </w:p>
    <w:p w:rsidR="007D0B2C" w:rsidRDefault="007D0B2C" w:rsidP="007D0B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ОП.12 Введение в специальность – 34 часа </w:t>
      </w:r>
      <w:r w:rsidRPr="00C56A5C">
        <w:rPr>
          <w:rFonts w:ascii="Times New Roman" w:hAnsi="Times New Roman" w:cs="Times New Roman"/>
          <w:sz w:val="28"/>
          <w:szCs w:val="28"/>
        </w:rPr>
        <w:t>(ОК1-ОК13).</w:t>
      </w:r>
    </w:p>
    <w:p w:rsidR="007D0B2C" w:rsidRPr="00C56A5C" w:rsidRDefault="007D0B2C" w:rsidP="007D0B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Изучение дисциплины Введение в специальность позволит создать фундамент всей дальнейшей профессиональной подготовки и приобрести базовые профессиональные знания о будущей специальности. Освоение содержания дисциплины позволяет обучающимся повысить свой уровень в части сформированности общих компетенций.</w:t>
      </w:r>
    </w:p>
    <w:p w:rsidR="00CF1878" w:rsidRPr="00060276" w:rsidRDefault="00CF1878" w:rsidP="004B1E3C">
      <w:pPr>
        <w:pStyle w:val="1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276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объема времени междисциплинарных курсов: 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МДК.02.01. Сестринский уход при различных заболеваниях и состояниях – 4</w:t>
      </w:r>
      <w:r w:rsidR="00076C36">
        <w:rPr>
          <w:rFonts w:ascii="Times New Roman" w:hAnsi="Times New Roman" w:cs="Times New Roman"/>
          <w:sz w:val="28"/>
          <w:szCs w:val="28"/>
        </w:rPr>
        <w:t>28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часа.  Учебное время данного МДК увеличено за счет вариативной части с учетом требований работодателей учреждений здравоохранения г. Кисловодска. В ГБУЗ СК «Кисловодская центральная городская больница» создаются лечебно-диагностические центры в которых оказывается широкий спектр медицинских услуг. В связи с этим имеется необходимость в подготовке высококвалифицированных и конкурентоспособных медицинских сестер, владеющих умениями и навыками работы в современных условиях. Дополнительное учебное время необходимо для освоения профессиональных компетенций с позиций требований рынка труда и характера получаемой профессии (ОК1-14, ПК 2.1-2.8).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МДК.02.02. Основы реабилитации – 122 часа. Учебное время отведено на теоретические и практические занятия по вопросам организации санаторно-курортной помощи больным с различной патологией. Особое внимание уделено основным принципам применения природных и преформированных физических факторов (аппаратная физиотерапия) в </w:t>
      </w:r>
      <w:r w:rsidRPr="00060276">
        <w:rPr>
          <w:rFonts w:ascii="Times New Roman" w:hAnsi="Times New Roman" w:cs="Times New Roman"/>
          <w:sz w:val="28"/>
          <w:szCs w:val="28"/>
        </w:rPr>
        <w:lastRenderedPageBreak/>
        <w:t>комплексном лечении и профилактики заболеваний. Важная и значительная роль в системе всех медицинских мероприятий оздоровления принадлежит санаторно-курортной помощи, как неотъемлемой части профилактического принципа отечественного здравоохранения. Так как приоритетными направлениями здравоохранения РФ признаны профилактика и медицинская реабилитация.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МДК.03.01. Основы реаниматологии – 46 часов. </w:t>
      </w:r>
      <w:r w:rsidRPr="00060276">
        <w:rPr>
          <w:rFonts w:ascii="Times New Roman" w:hAnsi="Times New Roman" w:cs="Times New Roman"/>
          <w:spacing w:val="-8"/>
          <w:sz w:val="28"/>
          <w:szCs w:val="28"/>
        </w:rPr>
        <w:t>Увеличение случаев возникновения различных техногенных и природных катастроф, террористических актов требует от медицинских сестер навыков работы в чрезвычайных ситуациях при оказании доврачебной медицинской помощи. Все это требует подготовить высококвалифицированных медицинских сестер, умеющих четко и профессионально действовать в критических и неотложных состояниях (ПК 3.1-3.3).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МДК.04.01. Теория </w:t>
      </w:r>
      <w:r w:rsidR="009A3F5D" w:rsidRPr="00060276">
        <w:rPr>
          <w:rFonts w:ascii="Times New Roman" w:hAnsi="Times New Roman" w:cs="Times New Roman"/>
          <w:sz w:val="28"/>
          <w:szCs w:val="28"/>
        </w:rPr>
        <w:t>и практика сестринского дела – 10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МДК.04.02. Безопасная среда для пациента и персонала – 22 часа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МДК.04.03. Технология оказания медицинских услуг – 72 часа</w:t>
      </w:r>
    </w:p>
    <w:p w:rsidR="00CF1878" w:rsidRPr="00060276" w:rsidRDefault="00CF1878" w:rsidP="00496C6C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276">
        <w:rPr>
          <w:rFonts w:ascii="Times New Roman" w:hAnsi="Times New Roman" w:cs="Times New Roman"/>
          <w:sz w:val="28"/>
          <w:szCs w:val="28"/>
          <w:lang w:eastAsia="ru-RU"/>
        </w:rPr>
        <w:t>Увеличение учебного времени обусловлено практической значимостью данного МДК в освоении современных стандартов оказания медицинской помощи, провозглашенных в Федеральном Законе «Основы законодательства Российской Федерации об охране здоровья граждан» (ОК1- ОК6, ОК8, ОК9, ПК1.1-1.3 ПК 2.1-2.8 ПК3.1-3.3).</w:t>
      </w:r>
    </w:p>
    <w:p w:rsidR="00CF1878" w:rsidRDefault="00CF1878" w:rsidP="00496C6C">
      <w:pPr>
        <w:pStyle w:val="20"/>
        <w:shd w:val="clear" w:color="auto" w:fill="auto"/>
        <w:spacing w:after="0" w:line="360" w:lineRule="auto"/>
        <w:ind w:firstLine="740"/>
        <w:jc w:val="both"/>
      </w:pPr>
      <w:r w:rsidRPr="00060276">
        <w:t>Предусмотрен текущий контроль знаний, который проводится в виде письменных работ, тестовых заданий, экспертной оценки деятельности студента на занятии и др.</w:t>
      </w:r>
    </w:p>
    <w:p w:rsidR="002D0442" w:rsidRDefault="002D0442" w:rsidP="002D0442">
      <w:pPr>
        <w:pStyle w:val="20"/>
        <w:shd w:val="clear" w:color="auto" w:fill="auto"/>
        <w:spacing w:after="0" w:line="360" w:lineRule="auto"/>
        <w:ind w:firstLine="740"/>
        <w:jc w:val="both"/>
      </w:pPr>
      <w:r>
        <w:t>На 4 курсе предусмотрено выполнение курсовой работы - как вид</w:t>
      </w:r>
      <w:r w:rsidR="00990A2B">
        <w:t>а</w:t>
      </w:r>
      <w:r>
        <w:t xml:space="preserve"> учебной деятельности </w:t>
      </w:r>
      <w:r w:rsidRPr="00A16844">
        <w:t xml:space="preserve">профессионального цикла </w:t>
      </w:r>
      <w:r>
        <w:t xml:space="preserve">по ПМ. 02 Участие в лечебно-диагностическом и реабилитационном процесса, </w:t>
      </w:r>
      <w:r w:rsidR="00990A2B">
        <w:t>который</w:t>
      </w:r>
      <w:r w:rsidRPr="00A16844">
        <w:t xml:space="preserve"> реализуется в пределах времени, отведенного на </w:t>
      </w:r>
      <w:r>
        <w:t>его</w:t>
      </w:r>
      <w:r w:rsidRPr="00A16844">
        <w:t xml:space="preserve"> изучение.</w:t>
      </w:r>
      <w:r>
        <w:t xml:space="preserve"> За весь период обучения каждым обучающими предусматривается выполнение одной курсовой работы. </w:t>
      </w:r>
    </w:p>
    <w:p w:rsidR="00CF1878" w:rsidRDefault="00CF1878" w:rsidP="002D0442">
      <w:pPr>
        <w:pStyle w:val="20"/>
        <w:shd w:val="clear" w:color="auto" w:fill="auto"/>
        <w:spacing w:after="0" w:line="360" w:lineRule="auto"/>
        <w:ind w:firstLine="740"/>
        <w:jc w:val="both"/>
      </w:pPr>
      <w:r w:rsidRPr="00060276">
        <w:t>Консультации для обучающихся очной формы обучения предусматриваются за счет внеаудиторной нагрузки в объем 4 часов на</w:t>
      </w:r>
      <w:r w:rsidRPr="0071001E">
        <w:t xml:space="preserve"> </w:t>
      </w:r>
      <w:r w:rsidRPr="0071001E">
        <w:lastRenderedPageBreak/>
        <w:t>одного обучающегося на каждый учебный год.</w:t>
      </w:r>
      <w:r w:rsidR="00E14A63">
        <w:t xml:space="preserve"> </w:t>
      </w:r>
      <w:r w:rsidRPr="00B07EFD">
        <w:t xml:space="preserve">Формами проведения консультаций являются групповые, индивидуальные, письменные и устные занятия, в том числе, консультации перед экзаменами и экзаменами квалификационными, консультации студентам, плохо усвоившим учебный материал и др. </w:t>
      </w:r>
    </w:p>
    <w:p w:rsidR="00CF1878" w:rsidRDefault="00CF1878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>Определяются преподавателем самостоятельно.</w:t>
      </w:r>
    </w:p>
    <w:p w:rsidR="00CF1878" w:rsidRDefault="00CF1878" w:rsidP="003C765D">
      <w:pPr>
        <w:pStyle w:val="10"/>
        <w:shd w:val="clear" w:color="auto" w:fill="FFFFFF"/>
        <w:spacing w:line="312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ФГОС СПО по специальности 34.02.01 Сестринское дело раздел практики является обязательной составной частью ППССЗ, и представляет собой вид учебной деятельности, направленный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CF1878" w:rsidRDefault="00CF1878" w:rsidP="004F185E">
      <w:pPr>
        <w:pStyle w:val="10"/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реализации ППССЗ предусматриваются следующие виды практик:</w:t>
      </w:r>
    </w:p>
    <w:p w:rsidR="00CF1878" w:rsidRDefault="00CF1878" w:rsidP="006505D1">
      <w:pPr>
        <w:pStyle w:val="10"/>
        <w:numPr>
          <w:ilvl w:val="0"/>
          <w:numId w:val="7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практика;</w:t>
      </w:r>
    </w:p>
    <w:p w:rsidR="00CF1878" w:rsidRDefault="00CF1878" w:rsidP="006505D1">
      <w:pPr>
        <w:pStyle w:val="10"/>
        <w:numPr>
          <w:ilvl w:val="0"/>
          <w:numId w:val="7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практика, которая состоит из двух этапов:</w:t>
      </w:r>
    </w:p>
    <w:p w:rsidR="00CF1878" w:rsidRDefault="00CF1878" w:rsidP="006505D1">
      <w:pPr>
        <w:pStyle w:val="10"/>
        <w:numPr>
          <w:ilvl w:val="0"/>
          <w:numId w:val="8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 по профилю специальности;</w:t>
      </w:r>
    </w:p>
    <w:p w:rsidR="00CF1878" w:rsidRDefault="00CF1878" w:rsidP="006505D1">
      <w:pPr>
        <w:pStyle w:val="10"/>
        <w:numPr>
          <w:ilvl w:val="0"/>
          <w:numId w:val="8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преддипломная практика;</w:t>
      </w:r>
    </w:p>
    <w:p w:rsidR="00CF1878" w:rsidRDefault="00CF1878" w:rsidP="004B2FAE">
      <w:pPr>
        <w:pStyle w:val="1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DD1615">
        <w:rPr>
          <w:sz w:val="28"/>
          <w:szCs w:val="28"/>
        </w:rPr>
        <w:t>Учебная практика и</w:t>
      </w:r>
      <w:r>
        <w:rPr>
          <w:sz w:val="28"/>
          <w:szCs w:val="28"/>
        </w:rPr>
        <w:t xml:space="preserve"> </w:t>
      </w:r>
      <w:r w:rsidRPr="00DD1615">
        <w:rPr>
          <w:sz w:val="28"/>
          <w:szCs w:val="28"/>
        </w:rPr>
        <w:t>производственная практика (по профилю специальности и преддипломная) проводится колледжем при освоении обучающимися профессиональных</w:t>
      </w:r>
      <w:r>
        <w:rPr>
          <w:sz w:val="28"/>
          <w:szCs w:val="28"/>
        </w:rPr>
        <w:t xml:space="preserve"> компетенций </w:t>
      </w:r>
      <w:r w:rsidRPr="00DD1615">
        <w:rPr>
          <w:sz w:val="28"/>
          <w:szCs w:val="28"/>
        </w:rPr>
        <w:t>в рамках профессиональных модулей</w:t>
      </w:r>
      <w:r>
        <w:rPr>
          <w:sz w:val="28"/>
          <w:szCs w:val="28"/>
        </w:rPr>
        <w:t xml:space="preserve"> и реализуется непрерывно (концентрированно)</w:t>
      </w:r>
      <w:r w:rsidRPr="004B2FAE">
        <w:rPr>
          <w:sz w:val="28"/>
          <w:szCs w:val="28"/>
        </w:rPr>
        <w:t>.</w:t>
      </w:r>
    </w:p>
    <w:p w:rsidR="00487266" w:rsidRDefault="00487266" w:rsidP="004B2FAE">
      <w:pPr>
        <w:pStyle w:val="1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</w:p>
    <w:p w:rsidR="00CF1878" w:rsidRPr="00510BBE" w:rsidRDefault="00CF1878" w:rsidP="00390591">
      <w:pPr>
        <w:pStyle w:val="20"/>
        <w:shd w:val="clear" w:color="auto" w:fill="auto"/>
        <w:spacing w:after="0" w:line="360" w:lineRule="auto"/>
        <w:ind w:firstLine="709"/>
        <w:jc w:val="center"/>
        <w:rPr>
          <w:b/>
          <w:bCs/>
          <w:u w:val="single"/>
        </w:rPr>
      </w:pPr>
      <w:r w:rsidRPr="00510BBE">
        <w:rPr>
          <w:b/>
          <w:bCs/>
          <w:u w:val="single"/>
        </w:rPr>
        <w:t>Распределение практик по курсам и семестрам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2"/>
        <w:gridCol w:w="2551"/>
      </w:tblGrid>
      <w:tr w:rsidR="00395225" w:rsidRPr="008019DC" w:rsidTr="00DB7F2C">
        <w:tc>
          <w:tcPr>
            <w:tcW w:w="4820" w:type="dxa"/>
            <w:vMerge w:val="restart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Профессиональный модуль, название МДК</w:t>
            </w:r>
          </w:p>
        </w:tc>
        <w:tc>
          <w:tcPr>
            <w:tcW w:w="5103" w:type="dxa"/>
            <w:gridSpan w:val="2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Вид практики, количество недель, часов</w:t>
            </w:r>
          </w:p>
        </w:tc>
      </w:tr>
      <w:tr w:rsidR="00395225" w:rsidRPr="008019DC" w:rsidTr="00DB7F2C">
        <w:tc>
          <w:tcPr>
            <w:tcW w:w="4820" w:type="dxa"/>
            <w:vMerge/>
            <w:vAlign w:val="center"/>
          </w:tcPr>
          <w:p w:rsidR="00395225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8019DC">
              <w:rPr>
                <w:b/>
                <w:bCs/>
                <w:sz w:val="24"/>
                <w:szCs w:val="24"/>
              </w:rPr>
              <w:t xml:space="preserve"> курс</w:t>
            </w: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8019DC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395225" w:rsidRPr="008019DC" w:rsidTr="00DB7F2C">
        <w:tc>
          <w:tcPr>
            <w:tcW w:w="4820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ПМ.04, МДК. 04.03 Технология оказания медицинских услуг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УП.04.03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 xml:space="preserve">ПП.04.01, 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2 недели (72 часа)</w:t>
            </w: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8019DC">
              <w:rPr>
                <w:b/>
                <w:bCs/>
                <w:sz w:val="24"/>
                <w:szCs w:val="24"/>
              </w:rPr>
              <w:t xml:space="preserve"> курс</w:t>
            </w: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8019DC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395225" w:rsidRPr="008019DC" w:rsidTr="00DB7F2C"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ПМ.01, МДК. 01.01 Здоровый человек и его окружение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УП.01.01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95225" w:rsidRPr="008019DC" w:rsidTr="00DB7F2C"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ПМ.02, МДК.02.01 Сестринский уход при различных заболеваниях и состояниях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УП.02.01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019DC">
              <w:rPr>
                <w:sz w:val="24"/>
                <w:szCs w:val="24"/>
              </w:rPr>
              <w:t xml:space="preserve"> недели (</w:t>
            </w:r>
            <w:r>
              <w:rPr>
                <w:sz w:val="24"/>
                <w:szCs w:val="24"/>
              </w:rPr>
              <w:t>36</w:t>
            </w:r>
            <w:r w:rsidRPr="008019DC">
              <w:rPr>
                <w:sz w:val="24"/>
                <w:szCs w:val="24"/>
              </w:rPr>
              <w:t xml:space="preserve"> часов)</w:t>
            </w: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</w:t>
            </w: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395225" w:rsidRPr="008019DC" w:rsidTr="00DB7F2C">
        <w:trPr>
          <w:trHeight w:val="710"/>
        </w:trPr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ПМ.01, МДК. 01.02 Основы профилактики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УП.01.01</w:t>
            </w:r>
          </w:p>
          <w:p w:rsidR="00395225" w:rsidRPr="008019DC" w:rsidRDefault="00395225" w:rsidP="00DB7F2C">
            <w:pPr>
              <w:pStyle w:val="20"/>
              <w:spacing w:after="0" w:line="240" w:lineRule="auto"/>
              <w:ind w:firstLine="37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5225" w:rsidRPr="008019DC" w:rsidTr="00DB7F2C">
        <w:trPr>
          <w:trHeight w:val="710"/>
        </w:trPr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ПМ.01, МДК. 01.03 Сестринское дело в системе первичной медико-санитарной помощи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УП.01.01</w:t>
            </w:r>
          </w:p>
          <w:p w:rsidR="00395225" w:rsidRPr="008019DC" w:rsidRDefault="00395225" w:rsidP="00DB7F2C">
            <w:pPr>
              <w:pStyle w:val="20"/>
              <w:spacing w:after="0" w:line="240" w:lineRule="auto"/>
              <w:ind w:firstLine="37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5225" w:rsidRPr="008019DC" w:rsidTr="00DB7F2C">
        <w:trPr>
          <w:trHeight w:val="710"/>
        </w:trPr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 Проведение профилактических мероприятий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ПП.01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</w:tr>
      <w:tr w:rsidR="00395225" w:rsidRPr="008019DC" w:rsidTr="00DB7F2C">
        <w:trPr>
          <w:trHeight w:val="710"/>
        </w:trPr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ПМ.02, МДК.02.01 Сестринский уход при различных заболеваниях и состояниях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УП.02.01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19DC">
              <w:rPr>
                <w:sz w:val="24"/>
                <w:szCs w:val="24"/>
              </w:rPr>
              <w:t xml:space="preserve"> недели (</w:t>
            </w:r>
            <w:r>
              <w:rPr>
                <w:sz w:val="24"/>
                <w:szCs w:val="24"/>
              </w:rPr>
              <w:t>72 часа</w:t>
            </w:r>
            <w:r w:rsidRPr="008019DC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ПП.02.01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4 недели (144 часа)</w:t>
            </w: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</w:t>
            </w: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395225" w:rsidRPr="008019DC" w:rsidTr="00DB7F2C"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ПМ.02, МДК.02.01 Сестринский уход при различных заболеваниях и состояниях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УП.02.01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2 недели (72 часа)</w:t>
            </w: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ПП.02.01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2 недели (72 часа)</w:t>
            </w: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</w:t>
            </w: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8019DC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395225" w:rsidRPr="008019DC" w:rsidTr="00DB7F2C"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ПМ.02, МДК.02.02 Основы реабилитации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УП.02.02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2 недели (72 часа)</w:t>
            </w: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ПП.02.02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</w:tr>
      <w:tr w:rsidR="00395225" w:rsidRPr="008019DC" w:rsidTr="00DB7F2C"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ПМ.03, МДК.03.01 Основы реаниматологии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УП.03.01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ПП.03.01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</w:tr>
      <w:tr w:rsidR="00395225" w:rsidRPr="008019DC" w:rsidTr="00DB7F2C"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12 недель (432 часа)</w:t>
            </w: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11 недель (396 часов)</w:t>
            </w: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8019DC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395225" w:rsidRPr="008019DC" w:rsidTr="00DB7F2C"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4 недель (144 часов)</w:t>
            </w:r>
          </w:p>
        </w:tc>
      </w:tr>
    </w:tbl>
    <w:p w:rsidR="00CF1878" w:rsidRDefault="00CF1878" w:rsidP="00BE7172">
      <w:pPr>
        <w:pStyle w:val="20"/>
        <w:shd w:val="clear" w:color="auto" w:fill="auto"/>
        <w:spacing w:after="0" w:line="360" w:lineRule="auto"/>
        <w:ind w:firstLine="709"/>
        <w:jc w:val="both"/>
      </w:pPr>
    </w:p>
    <w:p w:rsidR="00CF1878" w:rsidRDefault="00CF1878" w:rsidP="00DD1615">
      <w:pPr>
        <w:pStyle w:val="20"/>
        <w:shd w:val="clear" w:color="auto" w:fill="auto"/>
        <w:spacing w:after="0" w:line="360" w:lineRule="auto"/>
        <w:ind w:firstLine="709"/>
        <w:jc w:val="both"/>
      </w:pPr>
      <w:r>
        <w:t>Производственная практика проводится в лечебно - профилактических учреждениях, соответствующих профилю подготовки студентов. Аттестация по итогам практики осуществляется в форме дифференцированного зачета с учетом результатов, подтвержденных документами этих организаций – 4 недели (144 часа).</w:t>
      </w:r>
    </w:p>
    <w:p w:rsidR="00D65408" w:rsidRDefault="00D65408" w:rsidP="00DD1615">
      <w:pPr>
        <w:pStyle w:val="20"/>
        <w:shd w:val="clear" w:color="auto" w:fill="auto"/>
        <w:spacing w:after="0" w:line="360" w:lineRule="auto"/>
        <w:ind w:firstLine="709"/>
        <w:jc w:val="both"/>
      </w:pPr>
    </w:p>
    <w:p w:rsidR="00CF1878" w:rsidRPr="003C765D" w:rsidRDefault="00CF1878" w:rsidP="003C765D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>
        <w:rPr>
          <w:b/>
          <w:bCs/>
        </w:rPr>
        <w:t xml:space="preserve">1.5 </w:t>
      </w:r>
      <w:r w:rsidRPr="004A7228">
        <w:rPr>
          <w:b/>
          <w:bCs/>
        </w:rPr>
        <w:t>ПОРЯДОК АТТЕСТАЦИИ ОБУЧАЮЩИХСЯ</w:t>
      </w:r>
    </w:p>
    <w:p w:rsidR="00CF1878" w:rsidRPr="00156866" w:rsidRDefault="00CF1878" w:rsidP="003C765D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156866">
        <w:rPr>
          <w:b/>
          <w:bCs/>
        </w:rPr>
        <w:t>Контроль и оценка освоения основных видов профессиональной деятельности, профе</w:t>
      </w:r>
      <w:r>
        <w:rPr>
          <w:b/>
          <w:bCs/>
        </w:rPr>
        <w:t>ссиональных и общих компетенций</w:t>
      </w:r>
    </w:p>
    <w:p w:rsidR="00CF1878" w:rsidRDefault="00CF1878" w:rsidP="003C765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Текущий контроль – это непрерывное осуществление проверки усвоенных знаний, умений и применения профессиональных навыков, формирования общих и профессиональных компетенций на занятиях теоретического и практического обучения. Текущий контроль знаний проводится в пределах учебного времени, отведенного на соответствующую дисциплину или МДК, как традиционными, так и инновационными </w:t>
      </w:r>
      <w:r>
        <w:lastRenderedPageBreak/>
        <w:t>методами, включая компьютерные технологии.</w:t>
      </w:r>
    </w:p>
    <w:p w:rsidR="00CF1878" w:rsidRDefault="00CF1878" w:rsidP="004A7228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В программах дисциплин и модулей применяются такие формы контроля как устный опрос, письменный опрос, тестирование, контрольные работы, проверка выполнения самостоятельных работ (рефератов, </w:t>
      </w:r>
      <w:r w:rsidRPr="004A7228">
        <w:t>кроссвордов, презентаций), защита курсовых работ.</w:t>
      </w:r>
    </w:p>
    <w:p w:rsidR="00CF1878" w:rsidRDefault="00CF1878" w:rsidP="003C765D">
      <w:pPr>
        <w:pStyle w:val="20"/>
        <w:shd w:val="clear" w:color="auto" w:fill="auto"/>
        <w:spacing w:after="0" w:line="360" w:lineRule="auto"/>
        <w:ind w:firstLine="708"/>
        <w:jc w:val="both"/>
      </w:pPr>
      <w:r>
        <w:t>Промежуточная аттестация по дисциплине, МДК, ПМ – это форма контроля, проводимая по завершению изучения дисциплины, МДК, ПМ (в целом или по разделам). Время проведения и продолжительность промежуточного контроля устанавливается графиком учебного процесса. Промежуточная аттестация проводится в форме зачета, дифференцированного зачета, комплексного дифференцированного зачета, экзамена по отдельной дисциплине и МДК, а также в форме комплексных экзаменов по двум дисциплинам и двум МДК.</w:t>
      </w:r>
    </w:p>
    <w:p w:rsidR="00CF1878" w:rsidRDefault="00CF1878" w:rsidP="003C765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Профессиональные модули заканчиваются квалификационными экзаменами. Зачет и дифференцированный зачет проводятся за счет часов, отведенных на освоение соответствующей учебной дисциплины или профессионального модуля. </w:t>
      </w:r>
    </w:p>
    <w:p w:rsidR="00CF1878" w:rsidRDefault="00CF1878" w:rsidP="007A1405">
      <w:pPr>
        <w:pStyle w:val="20"/>
        <w:shd w:val="clear" w:color="auto" w:fill="auto"/>
        <w:spacing w:after="0" w:line="360" w:lineRule="auto"/>
        <w:ind w:firstLine="540"/>
        <w:jc w:val="both"/>
      </w:pPr>
      <w:r>
        <w:t xml:space="preserve">Количество и формы аттестации соответствуют требованиям ФГОС СПО: общее количество экзаменов не превышает 8 в год, суммарное количество зачетов и дифференцированных зачетов -10 (без учета аттестации по дисциплине Физическая культура). 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 </w:t>
      </w:r>
      <w:r>
        <w:tab/>
      </w:r>
      <w:r>
        <w:tab/>
        <w:t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F1878" w:rsidRDefault="00CF1878" w:rsidP="007A1405">
      <w:pPr>
        <w:pStyle w:val="20"/>
        <w:shd w:val="clear" w:color="auto" w:fill="auto"/>
        <w:spacing w:after="0" w:line="360" w:lineRule="auto"/>
        <w:ind w:firstLine="539"/>
        <w:jc w:val="both"/>
      </w:pPr>
      <w:r>
        <w:t>Задания для текущей и промежуточной аттестации студентов максимально приближены к их будущей профессиональной деятельности.</w:t>
      </w:r>
    </w:p>
    <w:p w:rsidR="00CF1878" w:rsidRDefault="00CF1878" w:rsidP="007A1405">
      <w:pPr>
        <w:pStyle w:val="20"/>
        <w:shd w:val="clear" w:color="auto" w:fill="auto"/>
        <w:spacing w:after="0" w:line="360" w:lineRule="auto"/>
        <w:ind w:firstLine="539"/>
      </w:pPr>
      <w:r>
        <w:lastRenderedPageBreak/>
        <w:t xml:space="preserve">Экзамены и дифференцированные зачеты оцениваются по пятибалльной системе, зачеты оцениваются - «зачет». </w:t>
      </w:r>
    </w:p>
    <w:p w:rsidR="00CF1878" w:rsidRDefault="00CF1878" w:rsidP="007A1405">
      <w:pPr>
        <w:pStyle w:val="20"/>
        <w:shd w:val="clear" w:color="auto" w:fill="auto"/>
        <w:spacing w:after="0" w:line="360" w:lineRule="auto"/>
        <w:ind w:firstLine="539"/>
        <w:jc w:val="both"/>
      </w:pPr>
      <w:r>
        <w:t>Оценка качества подготовки студентов и выпускников осуществляется в двух основных направлениях: оценка уровня освоения дисциплин; оценка компетенций студентов и выпускников, определяется оценками «отлично», «хорошо», «удовлетворительно», «зачтено».</w:t>
      </w:r>
    </w:p>
    <w:p w:rsidR="002B2134" w:rsidRDefault="002B2134" w:rsidP="002B2134">
      <w:pPr>
        <w:pStyle w:val="21"/>
        <w:shd w:val="clear" w:color="auto" w:fill="auto"/>
        <w:spacing w:before="0" w:after="0" w:line="360" w:lineRule="auto"/>
        <w:ind w:right="23" w:firstLine="708"/>
        <w:jc w:val="both"/>
        <w:rPr>
          <w:rStyle w:val="13"/>
          <w:sz w:val="28"/>
          <w:szCs w:val="28"/>
        </w:rPr>
      </w:pPr>
      <w:r w:rsidRPr="00B05599">
        <w:rPr>
          <w:rStyle w:val="13"/>
          <w:sz w:val="28"/>
          <w:szCs w:val="28"/>
        </w:rPr>
        <w:t>Промежуточная аттестация проводится в форме зачета, дифференцированного зачета, экзамена. Зачет и дифферен</w:t>
      </w:r>
      <w:r w:rsidRPr="00B05599">
        <w:rPr>
          <w:rStyle w:val="13"/>
          <w:sz w:val="28"/>
          <w:szCs w:val="28"/>
        </w:rPr>
        <w:softHyphen/>
        <w:t>цированный зачет проводятся за счет часов, отведенных на освоение соответствующей учебной дисциплины или профес</w:t>
      </w:r>
      <w:r w:rsidRPr="00B05599">
        <w:rPr>
          <w:rStyle w:val="13"/>
          <w:sz w:val="28"/>
          <w:szCs w:val="28"/>
        </w:rPr>
        <w:softHyphen/>
        <w:t>сионального модуля.</w:t>
      </w:r>
    </w:p>
    <w:p w:rsidR="002B2134" w:rsidRDefault="002B2134" w:rsidP="002B213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Экзамены и квалификационные экзамены проводятся за счет объема времени, отведенного учебным планом на промежуточную аттестацию. </w:t>
      </w:r>
      <w:r w:rsidRPr="00B036A7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экзамена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B036A7">
        <w:rPr>
          <w:rFonts w:ascii="Times New Roman" w:hAnsi="Times New Roman" w:cs="Times New Roman"/>
          <w:sz w:val="28"/>
          <w:szCs w:val="28"/>
        </w:rPr>
        <w:t xml:space="preserve">проводится в день, освобожденный от других форм учебной нагрузки. </w:t>
      </w:r>
    </w:p>
    <w:p w:rsidR="002B2134" w:rsidRDefault="002B2134" w:rsidP="002B2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Если 2 экзамена запланированы в рамках одной календарной недели без учебных занятий между ними, для подготовки ко второму экзамену, в т.ч. для проведения консультаций,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предусмотрено</w:t>
      </w: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2 дней.</w:t>
      </w:r>
    </w:p>
    <w:p w:rsidR="00CF1878" w:rsidRPr="00B47400" w:rsidRDefault="00CF1878" w:rsidP="00B47400">
      <w:pPr>
        <w:pStyle w:val="20"/>
        <w:shd w:val="clear" w:color="auto" w:fill="auto"/>
        <w:spacing w:after="0" w:line="360" w:lineRule="auto"/>
        <w:ind w:firstLine="539"/>
        <w:jc w:val="center"/>
        <w:rPr>
          <w:b/>
          <w:bCs/>
        </w:rPr>
      </w:pPr>
      <w:r w:rsidRPr="00B47400">
        <w:rPr>
          <w:b/>
          <w:bCs/>
        </w:rPr>
        <w:t>Распределение форм отчетности по курсам, семестрам</w:t>
      </w:r>
    </w:p>
    <w:tbl>
      <w:tblPr>
        <w:tblpPr w:leftFromText="180" w:rightFromText="180" w:vertAnchor="text" w:tblpY="1"/>
        <w:tblOverlap w:val="never"/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8182"/>
      </w:tblGrid>
      <w:tr w:rsidR="00CF1878" w:rsidRPr="00783A4B" w:rsidTr="002B6710">
        <w:tc>
          <w:tcPr>
            <w:tcW w:w="1129" w:type="dxa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Кол-во</w:t>
            </w:r>
          </w:p>
        </w:tc>
        <w:tc>
          <w:tcPr>
            <w:tcW w:w="8182" w:type="dxa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Наименование дисциплины</w:t>
            </w:r>
          </w:p>
        </w:tc>
      </w:tr>
      <w:tr w:rsidR="00E55C9B" w:rsidRPr="00783A4B" w:rsidTr="002B6710">
        <w:tc>
          <w:tcPr>
            <w:tcW w:w="9311" w:type="dxa"/>
            <w:gridSpan w:val="2"/>
          </w:tcPr>
          <w:p w:rsidR="00E55C9B" w:rsidRPr="00783A4B" w:rsidRDefault="00E55C9B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курс, 1</w:t>
            </w:r>
            <w:r w:rsidRPr="00783A4B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E55C9B" w:rsidRPr="00783A4B" w:rsidTr="002B6710">
        <w:tc>
          <w:tcPr>
            <w:tcW w:w="9311" w:type="dxa"/>
            <w:gridSpan w:val="2"/>
          </w:tcPr>
          <w:p w:rsidR="00E55C9B" w:rsidRDefault="00E55C9B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Зачеты</w:t>
            </w:r>
          </w:p>
        </w:tc>
      </w:tr>
      <w:tr w:rsidR="00E55C9B" w:rsidRPr="00783A4B" w:rsidTr="002B6710">
        <w:tc>
          <w:tcPr>
            <w:tcW w:w="1129" w:type="dxa"/>
          </w:tcPr>
          <w:p w:rsidR="00E55C9B" w:rsidRPr="00783A4B" w:rsidRDefault="00E55C9B" w:rsidP="00E55C9B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</w:tcPr>
          <w:p w:rsidR="00E55C9B" w:rsidRPr="00783A4B" w:rsidRDefault="00E55C9B" w:rsidP="00E55C9B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Биология</w:t>
            </w:r>
          </w:p>
        </w:tc>
      </w:tr>
      <w:tr w:rsidR="00E55C9B" w:rsidRPr="00783A4B" w:rsidTr="002B6710">
        <w:tc>
          <w:tcPr>
            <w:tcW w:w="1129" w:type="dxa"/>
          </w:tcPr>
          <w:p w:rsidR="00E55C9B" w:rsidRDefault="00E55C9B" w:rsidP="00E55C9B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</w:tcPr>
          <w:p w:rsidR="00E55C9B" w:rsidRPr="00783A4B" w:rsidRDefault="00E55C9B" w:rsidP="00E55C9B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</w:tr>
      <w:tr w:rsidR="00E55C9B" w:rsidRPr="00783A4B" w:rsidTr="002B6710">
        <w:tc>
          <w:tcPr>
            <w:tcW w:w="1129" w:type="dxa"/>
          </w:tcPr>
          <w:p w:rsidR="00E55C9B" w:rsidRDefault="00E55C9B" w:rsidP="00E55C9B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</w:tcPr>
          <w:p w:rsidR="00E55C9B" w:rsidRDefault="00E55C9B" w:rsidP="00E55C9B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CF1878" w:rsidRPr="00783A4B" w:rsidTr="002B6710">
        <w:tc>
          <w:tcPr>
            <w:tcW w:w="9311" w:type="dxa"/>
            <w:gridSpan w:val="2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b/>
                <w:bCs/>
                <w:sz w:val="24"/>
                <w:szCs w:val="24"/>
              </w:rPr>
              <w:t>1 курс, 2 семестр</w:t>
            </w:r>
          </w:p>
        </w:tc>
      </w:tr>
      <w:tr w:rsidR="00E55C9B" w:rsidRPr="00783A4B" w:rsidTr="002B6710">
        <w:tc>
          <w:tcPr>
            <w:tcW w:w="9311" w:type="dxa"/>
            <w:gridSpan w:val="2"/>
          </w:tcPr>
          <w:p w:rsidR="00E55C9B" w:rsidRPr="00783A4B" w:rsidRDefault="00E55C9B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F1878" w:rsidRPr="00783A4B" w:rsidTr="002B6710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F1878" w:rsidRPr="00783A4B" w:rsidTr="002B6710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CF1878" w:rsidRPr="00783A4B" w:rsidTr="002B6710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F1878" w:rsidRPr="00783A4B" w:rsidTr="002B6710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CF1878" w:rsidRPr="00783A4B" w:rsidTr="002B6710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F1878" w:rsidRPr="00783A4B" w:rsidTr="002B6710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A84AB4" w:rsidRDefault="001C3D0D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C3D0D" w:rsidRPr="00783A4B" w:rsidTr="002B6710">
        <w:tc>
          <w:tcPr>
            <w:tcW w:w="1129" w:type="dxa"/>
          </w:tcPr>
          <w:p w:rsidR="001C3D0D" w:rsidRPr="00783A4B" w:rsidRDefault="001C3D0D" w:rsidP="00783A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C3D0D" w:rsidRPr="00A84AB4" w:rsidRDefault="001C3D0D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C63E8B" w:rsidRPr="00783A4B" w:rsidTr="002B6710">
        <w:tc>
          <w:tcPr>
            <w:tcW w:w="1129" w:type="dxa"/>
          </w:tcPr>
          <w:p w:rsidR="00C63E8B" w:rsidRPr="00783A4B" w:rsidRDefault="00C63E8B" w:rsidP="00783A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63E8B" w:rsidRPr="00A84AB4" w:rsidRDefault="00C63E8B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31FE9" w:rsidRPr="00783A4B" w:rsidTr="002B6710">
        <w:tc>
          <w:tcPr>
            <w:tcW w:w="1129" w:type="dxa"/>
          </w:tcPr>
          <w:p w:rsidR="00A31FE9" w:rsidRPr="00783A4B" w:rsidRDefault="00A31FE9" w:rsidP="00783A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31FE9" w:rsidRPr="00A84AB4" w:rsidRDefault="00A31FE9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C7A3E" w:rsidRPr="00783A4B" w:rsidTr="002B6710">
        <w:trPr>
          <w:trHeight w:val="263"/>
        </w:trPr>
        <w:tc>
          <w:tcPr>
            <w:tcW w:w="1129" w:type="dxa"/>
          </w:tcPr>
          <w:p w:rsidR="002C7A3E" w:rsidRPr="00783A4B" w:rsidRDefault="002C7A3E" w:rsidP="00783A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2C7A3E" w:rsidRPr="00A84AB4" w:rsidRDefault="002C7A3E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CF1878" w:rsidRPr="00783A4B" w:rsidTr="002B6710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A84AB4" w:rsidRDefault="00320987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CF1878" w:rsidRPr="00783A4B" w:rsidTr="002B6710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320987" w:rsidP="00C63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C63E8B" w:rsidRPr="00783A4B" w:rsidTr="002B6710">
        <w:tc>
          <w:tcPr>
            <w:tcW w:w="9311" w:type="dxa"/>
            <w:gridSpan w:val="2"/>
            <w:vAlign w:val="bottom"/>
          </w:tcPr>
          <w:p w:rsidR="00C63E8B" w:rsidRDefault="00C63E8B" w:rsidP="00C63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Зачеты</w:t>
            </w:r>
          </w:p>
        </w:tc>
      </w:tr>
      <w:tr w:rsidR="00C63E8B" w:rsidRPr="00783A4B" w:rsidTr="002B6710">
        <w:tc>
          <w:tcPr>
            <w:tcW w:w="1129" w:type="dxa"/>
            <w:vAlign w:val="bottom"/>
          </w:tcPr>
          <w:p w:rsidR="00C63E8B" w:rsidRPr="00783A4B" w:rsidRDefault="00C63E8B" w:rsidP="00564526">
            <w:pPr>
              <w:pStyle w:val="a4"/>
              <w:numPr>
                <w:ilvl w:val="0"/>
                <w:numId w:val="27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63E8B" w:rsidRDefault="00C63E8B" w:rsidP="00C63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C63E8B" w:rsidRPr="00783A4B" w:rsidTr="002B6710">
        <w:tc>
          <w:tcPr>
            <w:tcW w:w="1129" w:type="dxa"/>
            <w:vAlign w:val="bottom"/>
          </w:tcPr>
          <w:p w:rsidR="00C63E8B" w:rsidRPr="00783A4B" w:rsidRDefault="00C63E8B" w:rsidP="00564526">
            <w:pPr>
              <w:pStyle w:val="a4"/>
              <w:numPr>
                <w:ilvl w:val="0"/>
                <w:numId w:val="27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63E8B" w:rsidRDefault="00C63E8B" w:rsidP="00C63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CF1878" w:rsidRPr="00783A4B" w:rsidTr="002B6710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CF1878" w:rsidRPr="00783A4B" w:rsidRDefault="00F3530F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- 3</w:t>
            </w:r>
          </w:p>
        </w:tc>
      </w:tr>
      <w:tr w:rsidR="00CF1878" w:rsidRPr="00783A4B" w:rsidTr="002B6710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650F9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- 6</w:t>
            </w:r>
          </w:p>
        </w:tc>
      </w:tr>
      <w:tr w:rsidR="00CF1878" w:rsidRPr="00783A4B" w:rsidTr="002B6710">
        <w:tc>
          <w:tcPr>
            <w:tcW w:w="1129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650F9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-4</w:t>
            </w:r>
          </w:p>
        </w:tc>
      </w:tr>
      <w:tr w:rsidR="00047B6B" w:rsidRPr="00865649" w:rsidTr="002B6710">
        <w:tc>
          <w:tcPr>
            <w:tcW w:w="9311" w:type="dxa"/>
            <w:gridSpan w:val="2"/>
            <w:vAlign w:val="bottom"/>
          </w:tcPr>
          <w:p w:rsidR="00047B6B" w:rsidRPr="00865649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курс, 3</w:t>
            </w:r>
            <w:r w:rsidRPr="00865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047B6B" w:rsidRPr="00865649" w:rsidTr="002B6710">
        <w:tc>
          <w:tcPr>
            <w:tcW w:w="9311" w:type="dxa"/>
            <w:gridSpan w:val="2"/>
            <w:vAlign w:val="bottom"/>
          </w:tcPr>
          <w:p w:rsidR="00047B6B" w:rsidRPr="00865649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FB3118" w:rsidRPr="00FB3118" w:rsidTr="002B6710">
        <w:tc>
          <w:tcPr>
            <w:tcW w:w="1129" w:type="dxa"/>
            <w:vAlign w:val="bottom"/>
          </w:tcPr>
          <w:p w:rsidR="00047B6B" w:rsidRPr="00FB3118" w:rsidRDefault="00047B6B" w:rsidP="00DB7F2C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</w:tr>
      <w:tr w:rsidR="00FB3118" w:rsidRPr="00FB3118" w:rsidTr="002B6710">
        <w:tc>
          <w:tcPr>
            <w:tcW w:w="1129" w:type="dxa"/>
            <w:vAlign w:val="bottom"/>
          </w:tcPr>
          <w:p w:rsidR="00047B6B" w:rsidRPr="00FB3118" w:rsidRDefault="00047B6B" w:rsidP="00DB7F2C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</w:tr>
      <w:tr w:rsidR="00FB3118" w:rsidRPr="00FB3118" w:rsidTr="002B6710">
        <w:tc>
          <w:tcPr>
            <w:tcW w:w="1129" w:type="dxa"/>
            <w:vAlign w:val="bottom"/>
          </w:tcPr>
          <w:p w:rsidR="00047B6B" w:rsidRPr="00FB3118" w:rsidRDefault="00047B6B" w:rsidP="00DB7F2C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Теория и практика сестринского дела</w:t>
            </w:r>
          </w:p>
        </w:tc>
      </w:tr>
      <w:tr w:rsidR="00363230" w:rsidRPr="00FB3118" w:rsidTr="002B6710">
        <w:tc>
          <w:tcPr>
            <w:tcW w:w="9311" w:type="dxa"/>
            <w:gridSpan w:val="2"/>
            <w:vAlign w:val="bottom"/>
          </w:tcPr>
          <w:p w:rsidR="00363230" w:rsidRPr="00FB3118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363230" w:rsidRPr="00FB3118" w:rsidTr="002B6710">
        <w:tc>
          <w:tcPr>
            <w:tcW w:w="1129" w:type="dxa"/>
            <w:vAlign w:val="bottom"/>
          </w:tcPr>
          <w:p w:rsidR="00363230" w:rsidRPr="00FB3118" w:rsidRDefault="00363230" w:rsidP="002B6710">
            <w:pPr>
              <w:pStyle w:val="a4"/>
              <w:numPr>
                <w:ilvl w:val="0"/>
                <w:numId w:val="30"/>
              </w:numPr>
              <w:spacing w:after="0" w:line="240" w:lineRule="auto"/>
              <w:ind w:hanging="6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63230" w:rsidRPr="00FB3118" w:rsidRDefault="00363230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63230" w:rsidRPr="00FB3118" w:rsidTr="002B6710">
        <w:tc>
          <w:tcPr>
            <w:tcW w:w="1129" w:type="dxa"/>
            <w:vAlign w:val="bottom"/>
          </w:tcPr>
          <w:p w:rsidR="00363230" w:rsidRPr="00FB3118" w:rsidRDefault="00363230" w:rsidP="002B6710">
            <w:pPr>
              <w:pStyle w:val="a4"/>
              <w:numPr>
                <w:ilvl w:val="0"/>
                <w:numId w:val="30"/>
              </w:numPr>
              <w:spacing w:after="0" w:line="240" w:lineRule="auto"/>
              <w:ind w:hanging="6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63230" w:rsidRPr="00FB3118" w:rsidRDefault="00363230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B3118" w:rsidRPr="00FB3118" w:rsidTr="002B6710">
        <w:tc>
          <w:tcPr>
            <w:tcW w:w="9311" w:type="dxa"/>
            <w:gridSpan w:val="2"/>
          </w:tcPr>
          <w:p w:rsidR="00047B6B" w:rsidRPr="00FB3118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курс, 4 семестр</w:t>
            </w:r>
          </w:p>
        </w:tc>
      </w:tr>
      <w:tr w:rsidR="00FB3118" w:rsidRPr="00FB3118" w:rsidTr="002B6710">
        <w:tc>
          <w:tcPr>
            <w:tcW w:w="9311" w:type="dxa"/>
            <w:gridSpan w:val="2"/>
          </w:tcPr>
          <w:p w:rsidR="00047B6B" w:rsidRPr="00FB3118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FB3118" w:rsidRPr="00FB3118" w:rsidTr="002B6710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КЭ, Основы философии, История</w:t>
            </w:r>
          </w:p>
        </w:tc>
      </w:tr>
      <w:tr w:rsidR="00FB3118" w:rsidRPr="00FB3118" w:rsidTr="002B6710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</w:tr>
      <w:tr w:rsidR="00FB3118" w:rsidRPr="00FB3118" w:rsidTr="002B6710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КЭ, Гигиена и экология человека, Основы микробиологии и иммунологии</w:t>
            </w:r>
          </w:p>
        </w:tc>
      </w:tr>
      <w:tr w:rsidR="00FB3118" w:rsidRPr="00FB3118" w:rsidTr="002B6710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КЭ, Безопасная среда для пациента и персонала, Технология оказания медицинских услуг</w:t>
            </w:r>
          </w:p>
        </w:tc>
      </w:tr>
      <w:tr w:rsidR="00FB3118" w:rsidRPr="00FB3118" w:rsidTr="002B6710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ПМ.04 КВЭ, Младшая медицинская сестра по уходу за больными</w:t>
            </w:r>
          </w:p>
        </w:tc>
      </w:tr>
      <w:tr w:rsidR="00FB3118" w:rsidRPr="00FB3118" w:rsidTr="002B6710">
        <w:tc>
          <w:tcPr>
            <w:tcW w:w="9311" w:type="dxa"/>
            <w:gridSpan w:val="2"/>
          </w:tcPr>
          <w:p w:rsidR="00047B6B" w:rsidRPr="00FB3118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FB3118" w:rsidRPr="00FB3118" w:rsidTr="002B6710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47B6B" w:rsidRPr="00FB3118" w:rsidRDefault="00047B6B" w:rsidP="00DB7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B3118" w:rsidRPr="00FB3118" w:rsidTr="002B6710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FB3118" w:rsidRPr="00FB3118" w:rsidTr="002B6710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</w:tr>
      <w:tr w:rsidR="00FB3118" w:rsidRPr="00FB3118" w:rsidTr="002B6710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</w:tr>
      <w:tr w:rsidR="00FB3118" w:rsidRPr="00FB3118" w:rsidTr="002B6710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УП. 04.03 Технология оказания медицинских услуг</w:t>
            </w:r>
          </w:p>
        </w:tc>
      </w:tr>
      <w:tr w:rsidR="00FB3118" w:rsidRPr="00FB3118" w:rsidTr="002B6710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ПП.04 Младшая медицинская сестра по уходу за больными</w:t>
            </w:r>
          </w:p>
        </w:tc>
      </w:tr>
      <w:tr w:rsidR="00FB3118" w:rsidRPr="00FB3118" w:rsidTr="002B6710">
        <w:tc>
          <w:tcPr>
            <w:tcW w:w="9311" w:type="dxa"/>
            <w:gridSpan w:val="2"/>
          </w:tcPr>
          <w:p w:rsidR="00047B6B" w:rsidRPr="00FB3118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363230" w:rsidRPr="00FB3118" w:rsidTr="002B6710">
        <w:tc>
          <w:tcPr>
            <w:tcW w:w="1129" w:type="dxa"/>
          </w:tcPr>
          <w:p w:rsidR="00363230" w:rsidRPr="00FB3118" w:rsidRDefault="00363230" w:rsidP="00363230">
            <w:pPr>
              <w:pStyle w:val="a4"/>
              <w:numPr>
                <w:ilvl w:val="0"/>
                <w:numId w:val="29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63230" w:rsidRPr="00FB3118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63230" w:rsidRPr="00FB3118" w:rsidTr="002B6710">
        <w:tc>
          <w:tcPr>
            <w:tcW w:w="1129" w:type="dxa"/>
          </w:tcPr>
          <w:p w:rsidR="00363230" w:rsidRPr="00FB3118" w:rsidRDefault="00363230" w:rsidP="00363230">
            <w:pPr>
              <w:pStyle w:val="a4"/>
              <w:numPr>
                <w:ilvl w:val="0"/>
                <w:numId w:val="29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63230" w:rsidRPr="00FB3118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63230" w:rsidRPr="00FB3118" w:rsidTr="002B6710">
        <w:tc>
          <w:tcPr>
            <w:tcW w:w="1129" w:type="dxa"/>
          </w:tcPr>
          <w:p w:rsidR="00363230" w:rsidRPr="00FB3118" w:rsidRDefault="00363230" w:rsidP="00363230">
            <w:pPr>
              <w:pStyle w:val="a4"/>
              <w:numPr>
                <w:ilvl w:val="0"/>
                <w:numId w:val="29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63230" w:rsidRPr="00FB3118" w:rsidRDefault="00363230" w:rsidP="00363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363230" w:rsidRPr="00FB3118" w:rsidTr="002B6710">
        <w:tc>
          <w:tcPr>
            <w:tcW w:w="1129" w:type="dxa"/>
          </w:tcPr>
          <w:p w:rsidR="00363230" w:rsidRPr="00FB3118" w:rsidRDefault="00363230" w:rsidP="00363230">
            <w:pPr>
              <w:pStyle w:val="a4"/>
              <w:numPr>
                <w:ilvl w:val="0"/>
                <w:numId w:val="29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63230" w:rsidRPr="00FB3118" w:rsidRDefault="00363230" w:rsidP="00363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</w:tr>
      <w:tr w:rsidR="00363230" w:rsidRPr="008019DC" w:rsidTr="002B6710">
        <w:tc>
          <w:tcPr>
            <w:tcW w:w="1129" w:type="dxa"/>
            <w:vAlign w:val="bottom"/>
          </w:tcPr>
          <w:p w:rsidR="00363230" w:rsidRPr="008019DC" w:rsidRDefault="00363230" w:rsidP="00363230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363230" w:rsidRPr="008019DC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- 5</w:t>
            </w:r>
          </w:p>
        </w:tc>
      </w:tr>
      <w:tr w:rsidR="00363230" w:rsidRPr="008019DC" w:rsidTr="002B6710">
        <w:tc>
          <w:tcPr>
            <w:tcW w:w="1129" w:type="dxa"/>
            <w:vAlign w:val="bottom"/>
          </w:tcPr>
          <w:p w:rsidR="00363230" w:rsidRPr="008019DC" w:rsidRDefault="00363230" w:rsidP="0036323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63230" w:rsidRPr="008019DC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- 9</w:t>
            </w:r>
          </w:p>
        </w:tc>
      </w:tr>
      <w:tr w:rsidR="00363230" w:rsidRPr="008019DC" w:rsidTr="002B6710">
        <w:tc>
          <w:tcPr>
            <w:tcW w:w="1129" w:type="dxa"/>
            <w:vAlign w:val="bottom"/>
          </w:tcPr>
          <w:p w:rsidR="00363230" w:rsidRPr="008019DC" w:rsidRDefault="00363230" w:rsidP="0036323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63230" w:rsidRPr="008019DC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- 2</w:t>
            </w:r>
          </w:p>
        </w:tc>
      </w:tr>
      <w:tr w:rsidR="00363230" w:rsidRPr="008019DC" w:rsidTr="002B6710">
        <w:tc>
          <w:tcPr>
            <w:tcW w:w="1129" w:type="dxa"/>
          </w:tcPr>
          <w:p w:rsidR="00363230" w:rsidRPr="008019DC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63230" w:rsidRPr="008019DC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курс, 5</w:t>
            </w: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363230" w:rsidRPr="00B8329B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Дифференцированные зачеты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363230" w:rsidRPr="00A329E0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Здоровый человек и его окружение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A329E0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УП. 01.01 Здоровый человек и его окружение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A329E0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УП. 02.01 Сестринский уход при различных заболеваниях и состояниях (С/У в акушерстве)</w:t>
            </w:r>
          </w:p>
        </w:tc>
      </w:tr>
      <w:tr w:rsidR="00363230" w:rsidRPr="00A329E0" w:rsidTr="002B6710">
        <w:tc>
          <w:tcPr>
            <w:tcW w:w="9311" w:type="dxa"/>
            <w:gridSpan w:val="2"/>
          </w:tcPr>
          <w:p w:rsidR="00363230" w:rsidRPr="00A329E0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pStyle w:val="a4"/>
              <w:numPr>
                <w:ilvl w:val="0"/>
                <w:numId w:val="32"/>
              </w:numPr>
              <w:spacing w:after="0" w:line="240" w:lineRule="auto"/>
              <w:ind w:hanging="65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FB3118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pStyle w:val="a4"/>
              <w:numPr>
                <w:ilvl w:val="0"/>
                <w:numId w:val="32"/>
              </w:numPr>
              <w:spacing w:after="0" w:line="240" w:lineRule="auto"/>
              <w:ind w:hanging="65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FB3118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63230" w:rsidRPr="00A329E0" w:rsidTr="002B6710">
        <w:tc>
          <w:tcPr>
            <w:tcW w:w="9311" w:type="dxa"/>
            <w:gridSpan w:val="2"/>
          </w:tcPr>
          <w:p w:rsidR="00363230" w:rsidRPr="00A329E0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 курс, 6 семестр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A329E0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Экзамены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numPr>
                <w:ilvl w:val="0"/>
                <w:numId w:val="33"/>
              </w:numPr>
              <w:spacing w:after="0" w:line="240" w:lineRule="auto"/>
              <w:ind w:hanging="65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A329E0" w:rsidRDefault="00363230" w:rsidP="00363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КЭ, Основы профилактики, Сестринское дело в системе первичной медико-санитарной помощи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numPr>
                <w:ilvl w:val="0"/>
                <w:numId w:val="33"/>
              </w:numPr>
              <w:spacing w:after="0" w:line="240" w:lineRule="auto"/>
              <w:ind w:hanging="65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A329E0" w:rsidRDefault="00363230" w:rsidP="00363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ПМ.01 КВЭ, Проведение профилактических мероприятий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65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A329E0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Сестринский уход при различных заболеваниях и состояниях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A329E0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Дифференцированные зачеты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A329E0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Психология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A329E0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Правовое обеспечение профессиональной деятельности</w:t>
            </w:r>
          </w:p>
        </w:tc>
      </w:tr>
      <w:tr w:rsidR="00363230" w:rsidRPr="004A4A73" w:rsidTr="002B6710">
        <w:tc>
          <w:tcPr>
            <w:tcW w:w="1129" w:type="dxa"/>
          </w:tcPr>
          <w:p w:rsidR="00363230" w:rsidRPr="004A4A73" w:rsidRDefault="00363230" w:rsidP="0036323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4A4A73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A4A73">
              <w:rPr>
                <w:rFonts w:ascii="Times New Roman" w:hAnsi="Times New Roman" w:cs="Times New Roman"/>
                <w:sz w:val="23"/>
                <w:szCs w:val="23"/>
              </w:rPr>
              <w:t>УП.01.02 Основы профилактики</w:t>
            </w:r>
          </w:p>
        </w:tc>
      </w:tr>
      <w:tr w:rsidR="00363230" w:rsidRPr="004A4A73" w:rsidTr="002B6710">
        <w:tc>
          <w:tcPr>
            <w:tcW w:w="1129" w:type="dxa"/>
          </w:tcPr>
          <w:p w:rsidR="00363230" w:rsidRPr="004A4A73" w:rsidRDefault="00363230" w:rsidP="0036323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4A4A73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A4A73">
              <w:rPr>
                <w:rFonts w:ascii="Times New Roman" w:hAnsi="Times New Roman" w:cs="Times New Roman"/>
                <w:sz w:val="23"/>
                <w:szCs w:val="23"/>
              </w:rPr>
              <w:t>УП.01.03 Сестринское дело в системе первичной медико-санитарной помощи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363230" w:rsidRPr="00A329E0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УП. 02.01 Сестринский уход при различных заболеваниях и состояниях (С/У в педиатрии, С/У в хирургии)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363230" w:rsidRPr="00A329E0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ПП.01.01 Проведение профилактических мероприятий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363230" w:rsidRPr="00A329E0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ПП.02.01 Сестринский уход при различных заболеваниях и состояниях (С/У в педиатрии, С/У в хирургии)</w:t>
            </w:r>
          </w:p>
        </w:tc>
      </w:tr>
      <w:tr w:rsidR="00363230" w:rsidRPr="00A329E0" w:rsidTr="002B6710">
        <w:tc>
          <w:tcPr>
            <w:tcW w:w="9311" w:type="dxa"/>
            <w:gridSpan w:val="2"/>
          </w:tcPr>
          <w:p w:rsidR="00363230" w:rsidRPr="00A329E0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pStyle w:val="a4"/>
              <w:numPr>
                <w:ilvl w:val="0"/>
                <w:numId w:val="31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FB3118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pStyle w:val="a4"/>
              <w:numPr>
                <w:ilvl w:val="0"/>
                <w:numId w:val="31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FB3118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63230" w:rsidRPr="00B8329B" w:rsidTr="002B6710">
        <w:tc>
          <w:tcPr>
            <w:tcW w:w="1129" w:type="dxa"/>
            <w:vAlign w:val="bottom"/>
          </w:tcPr>
          <w:p w:rsidR="00363230" w:rsidRPr="00B8329B" w:rsidRDefault="00363230" w:rsidP="00363230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363230" w:rsidRPr="00B8329B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Количество экзаменов - 3</w:t>
            </w:r>
          </w:p>
        </w:tc>
      </w:tr>
      <w:tr w:rsidR="00363230" w:rsidRPr="00B8329B" w:rsidTr="002B6710">
        <w:tc>
          <w:tcPr>
            <w:tcW w:w="1129" w:type="dxa"/>
            <w:vAlign w:val="bottom"/>
          </w:tcPr>
          <w:p w:rsidR="00363230" w:rsidRPr="00B8329B" w:rsidRDefault="00363230" w:rsidP="0036323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B8329B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Дифференцированных зачетов - 10</w:t>
            </w:r>
          </w:p>
        </w:tc>
      </w:tr>
      <w:tr w:rsidR="00363230" w:rsidRPr="00B8329B" w:rsidTr="002B6710">
        <w:tc>
          <w:tcPr>
            <w:tcW w:w="1129" w:type="dxa"/>
            <w:vAlign w:val="bottom"/>
          </w:tcPr>
          <w:p w:rsidR="00363230" w:rsidRPr="00B8329B" w:rsidRDefault="00363230" w:rsidP="0036323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B8329B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Зачетов - 0</w:t>
            </w:r>
          </w:p>
        </w:tc>
      </w:tr>
      <w:tr w:rsidR="00363230" w:rsidRPr="00B8329B" w:rsidTr="002B6710">
        <w:tc>
          <w:tcPr>
            <w:tcW w:w="9311" w:type="dxa"/>
            <w:gridSpan w:val="2"/>
          </w:tcPr>
          <w:p w:rsidR="00363230" w:rsidRPr="00B8329B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 курс, 7</w:t>
            </w:r>
            <w:r w:rsidRPr="00B832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семестр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363230" w:rsidRPr="00B8329B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Экзамены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363230" w:rsidRPr="00805B99" w:rsidRDefault="00363230" w:rsidP="00363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Сестринский уход при различных заболеваниях и состояниях</w:t>
            </w:r>
          </w:p>
        </w:tc>
      </w:tr>
      <w:tr w:rsidR="00363230" w:rsidRPr="00B8329B" w:rsidTr="002B6710">
        <w:tc>
          <w:tcPr>
            <w:tcW w:w="9311" w:type="dxa"/>
            <w:gridSpan w:val="2"/>
          </w:tcPr>
          <w:p w:rsidR="00363230" w:rsidRPr="00805B99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Дифференцированные зачеты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805B99" w:rsidRDefault="00363230" w:rsidP="00363230">
            <w:pPr>
              <w:spacing w:after="0" w:line="240" w:lineRule="auto"/>
              <w:rPr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Общественное здоровье и здравоохранение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805B99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УП. 02.01 Сестринский уход при различных заболеваниях и состояниях (С/У в терапии, С/У в инфекционных болезнях)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805B99" w:rsidRDefault="00363230" w:rsidP="00363230">
            <w:pPr>
              <w:spacing w:after="0" w:line="240" w:lineRule="auto"/>
              <w:rPr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ПП.02.01 Сестринский уход при различных заболеваниях и состояниях (С/У в терапии)</w:t>
            </w:r>
          </w:p>
        </w:tc>
      </w:tr>
      <w:tr w:rsidR="00363230" w:rsidRPr="00B8329B" w:rsidTr="002B6710">
        <w:tc>
          <w:tcPr>
            <w:tcW w:w="9311" w:type="dxa"/>
            <w:gridSpan w:val="2"/>
          </w:tcPr>
          <w:p w:rsidR="00363230" w:rsidRPr="00805B99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FB3118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FB3118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63230" w:rsidRPr="00B8329B" w:rsidTr="002B6710">
        <w:tc>
          <w:tcPr>
            <w:tcW w:w="9311" w:type="dxa"/>
            <w:gridSpan w:val="2"/>
          </w:tcPr>
          <w:p w:rsidR="00363230" w:rsidRPr="00805B99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 курс, 8 семестр</w:t>
            </w:r>
          </w:p>
        </w:tc>
      </w:tr>
      <w:tr w:rsidR="00363230" w:rsidRPr="00B8329B" w:rsidTr="002B6710">
        <w:tc>
          <w:tcPr>
            <w:tcW w:w="9311" w:type="dxa"/>
            <w:gridSpan w:val="2"/>
          </w:tcPr>
          <w:p w:rsidR="00363230" w:rsidRPr="00805B99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Экзамены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363230" w:rsidRPr="00805B99" w:rsidRDefault="00363230" w:rsidP="00363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Основы реаниматологии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363230" w:rsidRPr="00805B99" w:rsidRDefault="00363230" w:rsidP="00363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ПМ.03 КВЭ, Оказание доврачебной медицинской помощи при неотложных и экстремальных состояниях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363230" w:rsidRPr="00805B99" w:rsidRDefault="00363230" w:rsidP="00363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ПМ.02 КВЭ, Участие в лечебно-диагностическом и реабилитационном процессах</w:t>
            </w:r>
          </w:p>
        </w:tc>
      </w:tr>
      <w:tr w:rsidR="00363230" w:rsidRPr="00B8329B" w:rsidTr="002B6710">
        <w:tc>
          <w:tcPr>
            <w:tcW w:w="9311" w:type="dxa"/>
            <w:gridSpan w:val="2"/>
          </w:tcPr>
          <w:p w:rsidR="00363230" w:rsidRPr="00805B99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Дифференцированные зачеты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805B99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Иностранный язык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805B99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805B99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Безопасность жизнедеятельности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805B99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Медицина катастроф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805B99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Основы реабилитации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805B99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ПП.02.02 Основы реабилитации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805B99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УП.03.01 Основы реаниматологии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805B99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ПП.03.01 Основы реаниматологии</w:t>
            </w:r>
          </w:p>
        </w:tc>
      </w:tr>
      <w:tr w:rsidR="00363230" w:rsidRPr="00B8329B" w:rsidTr="002B6710">
        <w:tc>
          <w:tcPr>
            <w:tcW w:w="9311" w:type="dxa"/>
            <w:gridSpan w:val="2"/>
          </w:tcPr>
          <w:p w:rsidR="00363230" w:rsidRPr="00805B99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Зачеты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805B99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УП.02.02 Основы реабилитации</w:t>
            </w:r>
          </w:p>
        </w:tc>
      </w:tr>
      <w:tr w:rsidR="00363230" w:rsidRPr="00B8329B" w:rsidTr="002B6710">
        <w:tc>
          <w:tcPr>
            <w:tcW w:w="1129" w:type="dxa"/>
            <w:vAlign w:val="bottom"/>
          </w:tcPr>
          <w:p w:rsidR="00363230" w:rsidRPr="00B8329B" w:rsidRDefault="00363230" w:rsidP="00363230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363230" w:rsidRPr="00805B99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Количество экзаменов - 4</w:t>
            </w:r>
          </w:p>
        </w:tc>
      </w:tr>
      <w:tr w:rsidR="00363230" w:rsidRPr="00B8329B" w:rsidTr="002B6710">
        <w:tc>
          <w:tcPr>
            <w:tcW w:w="1129" w:type="dxa"/>
            <w:vAlign w:val="bottom"/>
          </w:tcPr>
          <w:p w:rsidR="00363230" w:rsidRPr="00B8329B" w:rsidRDefault="00363230" w:rsidP="0036323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B8329B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Дифференцированных зачетов - 10</w:t>
            </w:r>
          </w:p>
        </w:tc>
      </w:tr>
      <w:tr w:rsidR="00363230" w:rsidRPr="00B8329B" w:rsidTr="002B6710">
        <w:tc>
          <w:tcPr>
            <w:tcW w:w="1129" w:type="dxa"/>
            <w:vAlign w:val="bottom"/>
          </w:tcPr>
          <w:p w:rsidR="00363230" w:rsidRPr="00B8329B" w:rsidRDefault="00363230" w:rsidP="0036323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B8329B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Зачетов - 1</w:t>
            </w:r>
          </w:p>
        </w:tc>
      </w:tr>
    </w:tbl>
    <w:p w:rsidR="00E512EF" w:rsidRDefault="00E512EF" w:rsidP="00E51830">
      <w:pPr>
        <w:pStyle w:val="20"/>
        <w:shd w:val="clear" w:color="auto" w:fill="auto"/>
        <w:spacing w:after="0" w:line="360" w:lineRule="auto"/>
        <w:ind w:firstLine="0"/>
        <w:jc w:val="both"/>
      </w:pPr>
    </w:p>
    <w:p w:rsidR="00CF1878" w:rsidRPr="00E51830" w:rsidRDefault="00CF1878" w:rsidP="00E51830">
      <w:pPr>
        <w:pStyle w:val="20"/>
        <w:shd w:val="clear" w:color="auto" w:fill="auto"/>
        <w:spacing w:after="0" w:line="360" w:lineRule="auto"/>
        <w:ind w:firstLine="0"/>
        <w:jc w:val="both"/>
      </w:pPr>
      <w:r>
        <w:t xml:space="preserve">Общее </w:t>
      </w:r>
      <w:r w:rsidRPr="00E51830">
        <w:t xml:space="preserve">количество экзаменов </w:t>
      </w:r>
      <w:r>
        <w:t xml:space="preserve">в каждом учебном </w:t>
      </w:r>
      <w:r w:rsidRPr="00E51830">
        <w:t>год</w:t>
      </w:r>
      <w:r>
        <w:t>у</w:t>
      </w:r>
      <w:r w:rsidRPr="00E51830">
        <w:t xml:space="preserve"> - не более 8, зачетов и </w:t>
      </w:r>
      <w:r w:rsidRPr="00E51830">
        <w:lastRenderedPageBreak/>
        <w:t>дифференцированных зачетов - не более 10.</w:t>
      </w:r>
      <w:r>
        <w:t xml:space="preserve"> </w:t>
      </w:r>
      <w:r w:rsidRPr="00E51830">
        <w:rPr>
          <w:color w:val="000000"/>
        </w:rPr>
        <w:t xml:space="preserve">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 </w:t>
      </w:r>
    </w:p>
    <w:p w:rsidR="00CF1878" w:rsidRDefault="00CF1878" w:rsidP="000601D8">
      <w:pPr>
        <w:pStyle w:val="20"/>
        <w:shd w:val="clear" w:color="auto" w:fill="auto"/>
        <w:spacing w:after="0" w:line="360" w:lineRule="auto"/>
        <w:ind w:firstLine="708"/>
        <w:jc w:val="both"/>
      </w:pPr>
      <w:r>
        <w:t>Каникулы 33 недели распределены: 1 курс - 11 недель, 2 и 3 курсы по 10 недель, 4 курс - 2 недели, в том числе с обязательными 2-х недельными зимними каникулами.</w:t>
      </w:r>
    </w:p>
    <w:p w:rsidR="005A568C" w:rsidRDefault="005A568C" w:rsidP="000601D8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CF1878" w:rsidRPr="005A0E6F" w:rsidRDefault="00CF1878" w:rsidP="00C307AE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5A0E6F">
        <w:rPr>
          <w:b/>
          <w:bCs/>
        </w:rPr>
        <w:t>Организация итоговой аттестации выпускников</w:t>
      </w:r>
    </w:p>
    <w:p w:rsidR="00CF1878" w:rsidRDefault="00CF1878" w:rsidP="00C307AE">
      <w:pPr>
        <w:pStyle w:val="20"/>
        <w:shd w:val="clear" w:color="auto" w:fill="auto"/>
        <w:spacing w:after="0" w:line="360" w:lineRule="auto"/>
        <w:ind w:firstLine="708"/>
        <w:jc w:val="both"/>
      </w:pPr>
      <w:r>
        <w:t>К итоговой аттестации допускаются обучающие, не имеющие академической задолженности и в полном объеме выполнившие учебный план по соответствующим образовательным программам.</w:t>
      </w:r>
    </w:p>
    <w:p w:rsidR="00CF1878" w:rsidRDefault="00CF1878" w:rsidP="009F3666">
      <w:pPr>
        <w:pStyle w:val="20"/>
        <w:shd w:val="clear" w:color="auto" w:fill="auto"/>
        <w:spacing w:after="0" w:line="360" w:lineRule="auto"/>
        <w:ind w:firstLine="708"/>
        <w:jc w:val="both"/>
      </w:pPr>
      <w:r>
        <w:t>Государственная (итоговая) аттестация включает подготовку и защиту выпускной квалификационной работы, соответствующей содержанию одного или нескольких профессиональных модулей, на выполнение которой предусмотрено 6 недель, из них на подготовку выпускной квалификационной работы - 4 недели, на защиту работы - 2 недели.</w:t>
      </w:r>
    </w:p>
    <w:p w:rsidR="00CF1878" w:rsidRDefault="00CF1878" w:rsidP="009F3666">
      <w:pPr>
        <w:pStyle w:val="20"/>
        <w:shd w:val="clear" w:color="auto" w:fill="auto"/>
        <w:spacing w:after="0" w:line="360" w:lineRule="auto"/>
        <w:ind w:firstLine="708"/>
        <w:jc w:val="both"/>
      </w:pPr>
      <w:r>
        <w:t>Студент, успешно прошедший государственную итоговую аттестацию, получает диплом государственного образца о получении среднего профессионального образования по специальности 34.02.01 Сестринское дело с присвоением квалификации Медицинская сестра/Медицинский брат.</w:t>
      </w:r>
    </w:p>
    <w:p w:rsidR="00B700CD" w:rsidRDefault="00B700CD" w:rsidP="009F3666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FC177F" w:rsidRDefault="00FC177F" w:rsidP="00FC177F">
      <w:pPr>
        <w:pStyle w:val="20"/>
        <w:shd w:val="clear" w:color="auto" w:fill="auto"/>
        <w:spacing w:after="0" w:line="360" w:lineRule="auto"/>
        <w:ind w:firstLine="708"/>
        <w:jc w:val="center"/>
        <w:rPr>
          <w:b/>
        </w:rPr>
      </w:pPr>
      <w:r w:rsidRPr="00745BFC">
        <w:rPr>
          <w:b/>
        </w:rPr>
        <w:t>Перечень кабинетов, лабораторий и других помещений</w:t>
      </w:r>
    </w:p>
    <w:p w:rsidR="00CF1878" w:rsidRPr="0098471F" w:rsidRDefault="00CF1878" w:rsidP="00C33B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t>Образовательное учреждение, реализующее ППССЗ по специальности 34.02.01 «Сестринское дело»,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878" w:rsidRPr="0098471F" w:rsidRDefault="00CF1878" w:rsidP="008F56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CF1878" w:rsidRPr="0098471F" w:rsidRDefault="00CF1878" w:rsidP="008F56EC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sz w:val="28"/>
          <w:szCs w:val="28"/>
        </w:rPr>
        <w:lastRenderedPageBreak/>
        <w:tab/>
        <w:t>Перечень кабинетов и лабораторий, и других помещений, используемых для организации учебного процесса по ППССЗ:</w:t>
      </w: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firstLine="743"/>
        <w:jc w:val="center"/>
        <w:rPr>
          <w:b/>
        </w:rPr>
      </w:pPr>
      <w:r w:rsidRPr="007462AE">
        <w:rPr>
          <w:b/>
        </w:rPr>
        <w:t>Кабинеты: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истории и основ философии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иностранного языка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информационных технологий в профессиональной деятельности</w:t>
      </w:r>
    </w:p>
    <w:p w:rsidR="0094403B" w:rsidRPr="00CD5B75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анатомии и физиологии человека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основ патологии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основ латинского языка с медицинской терминологией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гигиены и экологии человека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фармакологии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основ микробиологии и иммунологии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психологии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генетики человека с основами медицинской генетики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здоровья и здравоохранения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сестринского дела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основ профилактики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основ реабилитации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основ реаниматологии</w:t>
      </w:r>
    </w:p>
    <w:p w:rsidR="00516B6F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экономики и управления в здравоохранении</w:t>
      </w:r>
    </w:p>
    <w:p w:rsidR="0094403B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жизнедеятельности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русского языка и литературы</w:t>
      </w:r>
    </w:p>
    <w:p w:rsidR="0094403B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биологии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математики</w:t>
      </w:r>
    </w:p>
    <w:p w:rsidR="00516B6F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 химии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пропедевтики клинических дисциплин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лечения пациентов терапевтического профиля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лечения пациентов хирургического профиля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медико-социальной реабилитации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охраны труда младшей медицинской сестры за больными</w:t>
      </w:r>
    </w:p>
    <w:p w:rsidR="0094403B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дифференциальной диагностики и оказания неотложной медицинской помощи на догоспитальном этапе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технологии оказания медицинских услуг</w:t>
      </w:r>
    </w:p>
    <w:p w:rsidR="0094403B" w:rsidRPr="00714DDA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инфекционных болезней</w:t>
      </w:r>
    </w:p>
    <w:p w:rsidR="0094403B" w:rsidRPr="00714DDA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теории и практики сестринского дела</w:t>
      </w:r>
    </w:p>
    <w:p w:rsidR="0094403B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Конференц-зал</w:t>
      </w:r>
    </w:p>
    <w:p w:rsidR="0094403B" w:rsidRPr="00E33B97" w:rsidRDefault="0094403B" w:rsidP="0094403B">
      <w:pPr>
        <w:pStyle w:val="a4"/>
        <w:spacing w:line="360" w:lineRule="auto"/>
        <w:ind w:left="7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B97">
        <w:rPr>
          <w:rFonts w:ascii="Times New Roman" w:eastAsia="Times New Roman" w:hAnsi="Times New Roman" w:cs="Times New Roman"/>
          <w:b/>
          <w:sz w:val="28"/>
          <w:szCs w:val="28"/>
        </w:rPr>
        <w:t>Лаборатории:</w:t>
      </w:r>
    </w:p>
    <w:p w:rsidR="0094403B" w:rsidRPr="00714DDA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Лаборатория 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>физики</w:t>
      </w:r>
    </w:p>
    <w:p w:rsidR="0094403B" w:rsidRPr="007462AE" w:rsidRDefault="0094403B" w:rsidP="0094403B">
      <w:pPr>
        <w:pStyle w:val="20"/>
        <w:shd w:val="clear" w:color="auto" w:fill="auto"/>
        <w:spacing w:after="0" w:line="360" w:lineRule="auto"/>
        <w:ind w:left="580" w:firstLine="0"/>
        <w:rPr>
          <w:b/>
        </w:rPr>
      </w:pPr>
      <w:r w:rsidRPr="007462AE">
        <w:rPr>
          <w:b/>
        </w:rPr>
        <w:t>Спортивный комплекс: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firstLine="580"/>
        <w:jc w:val="both"/>
      </w:pPr>
      <w:r>
        <w:t xml:space="preserve">открытый стадион широкого профиля с элементами полосы препятствий; 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left="580" w:firstLine="0"/>
        <w:jc w:val="both"/>
      </w:pPr>
      <w:r>
        <w:t>спортивный зал;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left="580" w:firstLine="0"/>
        <w:jc w:val="both"/>
      </w:pPr>
      <w:r>
        <w:t>место для стрельбы;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left="580" w:firstLine="0"/>
        <w:jc w:val="both"/>
      </w:pPr>
      <w:r>
        <w:t>тренажерный зал.</w:t>
      </w:r>
    </w:p>
    <w:p w:rsidR="0094403B" w:rsidRPr="00167C9F" w:rsidRDefault="0094403B" w:rsidP="0094403B">
      <w:pPr>
        <w:pStyle w:val="20"/>
        <w:shd w:val="clear" w:color="auto" w:fill="auto"/>
        <w:spacing w:after="0" w:line="360" w:lineRule="auto"/>
        <w:ind w:left="580" w:firstLine="0"/>
        <w:jc w:val="both"/>
        <w:rPr>
          <w:b/>
        </w:rPr>
      </w:pPr>
      <w:r w:rsidRPr="00167C9F">
        <w:rPr>
          <w:b/>
        </w:rPr>
        <w:t>Залы: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left="580" w:right="560" w:firstLine="0"/>
        <w:jc w:val="both"/>
      </w:pPr>
      <w:r>
        <w:t xml:space="preserve">библиотека, читальный зал с выходом в сеть Интернет; </w:t>
      </w:r>
    </w:p>
    <w:p w:rsidR="008F68AE" w:rsidRDefault="0094403B" w:rsidP="0094403B">
      <w:pPr>
        <w:pStyle w:val="20"/>
        <w:shd w:val="clear" w:color="auto" w:fill="auto"/>
        <w:spacing w:after="0" w:line="360" w:lineRule="auto"/>
        <w:ind w:left="580" w:right="560" w:firstLine="0"/>
        <w:jc w:val="both"/>
      </w:pPr>
      <w:r>
        <w:t>актовый зал</w:t>
      </w:r>
      <w:r w:rsidR="008F68AE">
        <w:t>;</w:t>
      </w:r>
    </w:p>
    <w:p w:rsidR="00CF1878" w:rsidRDefault="008F68AE" w:rsidP="00495BAE">
      <w:pPr>
        <w:pStyle w:val="20"/>
        <w:shd w:val="clear" w:color="auto" w:fill="auto"/>
        <w:spacing w:after="0" w:line="360" w:lineRule="auto"/>
        <w:ind w:left="580" w:right="560" w:firstLine="0"/>
        <w:jc w:val="both"/>
      </w:pPr>
      <w:r>
        <w:t>конференц-зал</w:t>
      </w:r>
      <w:r w:rsidR="0094403B">
        <w:t>.</w:t>
      </w:r>
    </w:p>
    <w:p w:rsidR="00495BAE" w:rsidRDefault="00495BAE" w:rsidP="00495BAE">
      <w:pPr>
        <w:pStyle w:val="20"/>
        <w:shd w:val="clear" w:color="auto" w:fill="auto"/>
        <w:spacing w:after="0" w:line="360" w:lineRule="auto"/>
        <w:ind w:left="580" w:right="560" w:firstLine="0"/>
        <w:jc w:val="both"/>
      </w:pPr>
    </w:p>
    <w:p w:rsidR="00495BAE" w:rsidRDefault="00495BAE" w:rsidP="00495BAE">
      <w:pPr>
        <w:pStyle w:val="20"/>
        <w:shd w:val="clear" w:color="auto" w:fill="auto"/>
        <w:spacing w:after="0" w:line="360" w:lineRule="auto"/>
        <w:ind w:left="580" w:right="560" w:firstLine="0"/>
        <w:jc w:val="both"/>
        <w:sectPr w:rsidR="00495BAE" w:rsidSect="00C734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4403B" w:rsidRDefault="0094403B" w:rsidP="0094403B">
      <w:pPr>
        <w:tabs>
          <w:tab w:val="left" w:pos="4068"/>
        </w:tabs>
      </w:pPr>
    </w:p>
    <w:sectPr w:rsidR="0094403B" w:rsidSect="00495B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4BC" w:rsidRDefault="000C44BC">
      <w:pPr>
        <w:spacing w:after="0" w:line="240" w:lineRule="auto"/>
      </w:pPr>
      <w:r>
        <w:separator/>
      </w:r>
    </w:p>
  </w:endnote>
  <w:endnote w:type="continuationSeparator" w:id="0">
    <w:p w:rsidR="000C44BC" w:rsidRDefault="000C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4BC" w:rsidRDefault="000C44BC">
      <w:pPr>
        <w:spacing w:after="0" w:line="240" w:lineRule="auto"/>
      </w:pPr>
      <w:r>
        <w:separator/>
      </w:r>
    </w:p>
  </w:footnote>
  <w:footnote w:type="continuationSeparator" w:id="0">
    <w:p w:rsidR="000C44BC" w:rsidRDefault="000C4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3465"/>
    <w:multiLevelType w:val="hybridMultilevel"/>
    <w:tmpl w:val="A1885A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61794"/>
    <w:multiLevelType w:val="hybridMultilevel"/>
    <w:tmpl w:val="9740E6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B56D6"/>
    <w:multiLevelType w:val="hybridMultilevel"/>
    <w:tmpl w:val="554E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962FC"/>
    <w:multiLevelType w:val="multilevel"/>
    <w:tmpl w:val="34782FAC"/>
    <w:lvl w:ilvl="0">
      <w:start w:val="1"/>
      <w:numFmt w:val="decimal"/>
      <w:lvlText w:val="1.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F4648C"/>
    <w:multiLevelType w:val="hybridMultilevel"/>
    <w:tmpl w:val="2CF2BDB0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683F4E"/>
    <w:multiLevelType w:val="hybridMultilevel"/>
    <w:tmpl w:val="C06C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C1701"/>
    <w:multiLevelType w:val="hybridMultilevel"/>
    <w:tmpl w:val="41C20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23CA0"/>
    <w:multiLevelType w:val="hybridMultilevel"/>
    <w:tmpl w:val="09EAB1D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725BE"/>
    <w:multiLevelType w:val="hybridMultilevel"/>
    <w:tmpl w:val="49B07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4B6632"/>
    <w:multiLevelType w:val="hybridMultilevel"/>
    <w:tmpl w:val="A532DF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5721F6"/>
    <w:multiLevelType w:val="hybridMultilevel"/>
    <w:tmpl w:val="0A442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C14765"/>
    <w:multiLevelType w:val="hybridMultilevel"/>
    <w:tmpl w:val="764E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E4D51"/>
    <w:multiLevelType w:val="hybridMultilevel"/>
    <w:tmpl w:val="4E10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822A5"/>
    <w:multiLevelType w:val="hybridMultilevel"/>
    <w:tmpl w:val="A6CE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00D32"/>
    <w:multiLevelType w:val="multilevel"/>
    <w:tmpl w:val="CAA813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284601B"/>
    <w:multiLevelType w:val="hybridMultilevel"/>
    <w:tmpl w:val="578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81601"/>
    <w:multiLevelType w:val="multilevel"/>
    <w:tmpl w:val="5552B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57D6921"/>
    <w:multiLevelType w:val="hybridMultilevel"/>
    <w:tmpl w:val="2AC64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82BA8"/>
    <w:multiLevelType w:val="hybridMultilevel"/>
    <w:tmpl w:val="2E7A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B4F02"/>
    <w:multiLevelType w:val="hybridMultilevel"/>
    <w:tmpl w:val="76D0A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811F6"/>
    <w:multiLevelType w:val="hybridMultilevel"/>
    <w:tmpl w:val="742A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05B22"/>
    <w:multiLevelType w:val="hybridMultilevel"/>
    <w:tmpl w:val="0B727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703A7"/>
    <w:multiLevelType w:val="hybridMultilevel"/>
    <w:tmpl w:val="A2A0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F0902"/>
    <w:multiLevelType w:val="multilevel"/>
    <w:tmpl w:val="0ADAAC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504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52" w:hanging="2160"/>
      </w:pPr>
      <w:rPr>
        <w:rFonts w:hint="default"/>
      </w:rPr>
    </w:lvl>
  </w:abstractNum>
  <w:abstractNum w:abstractNumId="24" w15:restartNumberingAfterBreak="0">
    <w:nsid w:val="49C66259"/>
    <w:multiLevelType w:val="hybridMultilevel"/>
    <w:tmpl w:val="F2AC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21804"/>
    <w:multiLevelType w:val="hybridMultilevel"/>
    <w:tmpl w:val="1E9833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EB2042"/>
    <w:multiLevelType w:val="multilevel"/>
    <w:tmpl w:val="913C49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FC0946"/>
    <w:multiLevelType w:val="hybridMultilevel"/>
    <w:tmpl w:val="3C48EF5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EE2BC6"/>
    <w:multiLevelType w:val="hybridMultilevel"/>
    <w:tmpl w:val="19089B8A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4075246"/>
    <w:multiLevelType w:val="hybridMultilevel"/>
    <w:tmpl w:val="370AD6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34730C"/>
    <w:multiLevelType w:val="hybridMultilevel"/>
    <w:tmpl w:val="AAC26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9F77963"/>
    <w:multiLevelType w:val="multilevel"/>
    <w:tmpl w:val="50A8C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F9911D7"/>
    <w:multiLevelType w:val="hybridMultilevel"/>
    <w:tmpl w:val="2D207EA2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57C769F"/>
    <w:multiLevelType w:val="hybridMultilevel"/>
    <w:tmpl w:val="A344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28"/>
  </w:num>
  <w:num w:numId="5">
    <w:abstractNumId w:val="31"/>
  </w:num>
  <w:num w:numId="6">
    <w:abstractNumId w:val="23"/>
  </w:num>
  <w:num w:numId="7">
    <w:abstractNumId w:val="32"/>
  </w:num>
  <w:num w:numId="8">
    <w:abstractNumId w:val="30"/>
  </w:num>
  <w:num w:numId="9">
    <w:abstractNumId w:val="2"/>
  </w:num>
  <w:num w:numId="10">
    <w:abstractNumId w:val="5"/>
  </w:num>
  <w:num w:numId="11">
    <w:abstractNumId w:val="22"/>
  </w:num>
  <w:num w:numId="12">
    <w:abstractNumId w:val="6"/>
  </w:num>
  <w:num w:numId="13">
    <w:abstractNumId w:val="21"/>
  </w:num>
  <w:num w:numId="14">
    <w:abstractNumId w:val="16"/>
  </w:num>
  <w:num w:numId="15">
    <w:abstractNumId w:val="11"/>
  </w:num>
  <w:num w:numId="16">
    <w:abstractNumId w:val="19"/>
  </w:num>
  <w:num w:numId="17">
    <w:abstractNumId w:val="20"/>
  </w:num>
  <w:num w:numId="18">
    <w:abstractNumId w:val="24"/>
  </w:num>
  <w:num w:numId="19">
    <w:abstractNumId w:val="12"/>
  </w:num>
  <w:num w:numId="20">
    <w:abstractNumId w:val="17"/>
  </w:num>
  <w:num w:numId="21">
    <w:abstractNumId w:val="3"/>
  </w:num>
  <w:num w:numId="22">
    <w:abstractNumId w:val="7"/>
  </w:num>
  <w:num w:numId="23">
    <w:abstractNumId w:val="27"/>
  </w:num>
  <w:num w:numId="24">
    <w:abstractNumId w:val="18"/>
  </w:num>
  <w:num w:numId="25">
    <w:abstractNumId w:val="33"/>
  </w:num>
  <w:num w:numId="26">
    <w:abstractNumId w:val="13"/>
  </w:num>
  <w:num w:numId="27">
    <w:abstractNumId w:val="29"/>
  </w:num>
  <w:num w:numId="28">
    <w:abstractNumId w:val="15"/>
  </w:num>
  <w:num w:numId="29">
    <w:abstractNumId w:val="1"/>
  </w:num>
  <w:num w:numId="30">
    <w:abstractNumId w:val="8"/>
  </w:num>
  <w:num w:numId="31">
    <w:abstractNumId w:val="25"/>
  </w:num>
  <w:num w:numId="32">
    <w:abstractNumId w:val="0"/>
  </w:num>
  <w:num w:numId="33">
    <w:abstractNumId w:val="1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EFE"/>
    <w:rsid w:val="000025B4"/>
    <w:rsid w:val="00006911"/>
    <w:rsid w:val="00013DC6"/>
    <w:rsid w:val="00014972"/>
    <w:rsid w:val="00017076"/>
    <w:rsid w:val="000219BD"/>
    <w:rsid w:val="00027661"/>
    <w:rsid w:val="00033D6A"/>
    <w:rsid w:val="00034EEA"/>
    <w:rsid w:val="00045181"/>
    <w:rsid w:val="00047B6B"/>
    <w:rsid w:val="0005685E"/>
    <w:rsid w:val="000601D8"/>
    <w:rsid w:val="00060276"/>
    <w:rsid w:val="0006480A"/>
    <w:rsid w:val="00065B43"/>
    <w:rsid w:val="00073E77"/>
    <w:rsid w:val="00076C36"/>
    <w:rsid w:val="000776AF"/>
    <w:rsid w:val="000801C0"/>
    <w:rsid w:val="00085FC3"/>
    <w:rsid w:val="000A5FC9"/>
    <w:rsid w:val="000A6C35"/>
    <w:rsid w:val="000B1657"/>
    <w:rsid w:val="000B3D05"/>
    <w:rsid w:val="000B5DB8"/>
    <w:rsid w:val="000B65A3"/>
    <w:rsid w:val="000C1386"/>
    <w:rsid w:val="000C44BC"/>
    <w:rsid w:val="000D5163"/>
    <w:rsid w:val="000F2A9F"/>
    <w:rsid w:val="001009DE"/>
    <w:rsid w:val="001039B7"/>
    <w:rsid w:val="00114D82"/>
    <w:rsid w:val="0011587B"/>
    <w:rsid w:val="00116524"/>
    <w:rsid w:val="0012273E"/>
    <w:rsid w:val="0012316E"/>
    <w:rsid w:val="00140923"/>
    <w:rsid w:val="00141E01"/>
    <w:rsid w:val="00150198"/>
    <w:rsid w:val="0015232F"/>
    <w:rsid w:val="00156866"/>
    <w:rsid w:val="00170DEA"/>
    <w:rsid w:val="00171B09"/>
    <w:rsid w:val="001722AE"/>
    <w:rsid w:val="001767BB"/>
    <w:rsid w:val="00181764"/>
    <w:rsid w:val="00184623"/>
    <w:rsid w:val="00185BF4"/>
    <w:rsid w:val="00190211"/>
    <w:rsid w:val="00195A1A"/>
    <w:rsid w:val="001B69D8"/>
    <w:rsid w:val="001C3D0D"/>
    <w:rsid w:val="001C53FF"/>
    <w:rsid w:val="001D0160"/>
    <w:rsid w:val="001F4697"/>
    <w:rsid w:val="00200B74"/>
    <w:rsid w:val="002024E0"/>
    <w:rsid w:val="00214599"/>
    <w:rsid w:val="00217759"/>
    <w:rsid w:val="00220031"/>
    <w:rsid w:val="00226C71"/>
    <w:rsid w:val="00227D2C"/>
    <w:rsid w:val="002361C6"/>
    <w:rsid w:val="00236EFE"/>
    <w:rsid w:val="0023737E"/>
    <w:rsid w:val="002400AC"/>
    <w:rsid w:val="00242ECC"/>
    <w:rsid w:val="00246BA5"/>
    <w:rsid w:val="002607B0"/>
    <w:rsid w:val="00260EF0"/>
    <w:rsid w:val="002703CC"/>
    <w:rsid w:val="00272A55"/>
    <w:rsid w:val="0027558B"/>
    <w:rsid w:val="00275770"/>
    <w:rsid w:val="00276751"/>
    <w:rsid w:val="00285967"/>
    <w:rsid w:val="00291E70"/>
    <w:rsid w:val="00294B52"/>
    <w:rsid w:val="00295C12"/>
    <w:rsid w:val="00295CD0"/>
    <w:rsid w:val="002962B0"/>
    <w:rsid w:val="0029767A"/>
    <w:rsid w:val="002A65B3"/>
    <w:rsid w:val="002B2134"/>
    <w:rsid w:val="002B6710"/>
    <w:rsid w:val="002C7A3E"/>
    <w:rsid w:val="002D0442"/>
    <w:rsid w:val="002D1C19"/>
    <w:rsid w:val="002D6D54"/>
    <w:rsid w:val="002D6EEE"/>
    <w:rsid w:val="002E79D7"/>
    <w:rsid w:val="002F0189"/>
    <w:rsid w:val="002F1CC2"/>
    <w:rsid w:val="0030076D"/>
    <w:rsid w:val="0031126C"/>
    <w:rsid w:val="003118E5"/>
    <w:rsid w:val="00320987"/>
    <w:rsid w:val="00322854"/>
    <w:rsid w:val="00326662"/>
    <w:rsid w:val="003319FB"/>
    <w:rsid w:val="003350BC"/>
    <w:rsid w:val="0035744C"/>
    <w:rsid w:val="0036044A"/>
    <w:rsid w:val="00363230"/>
    <w:rsid w:val="00374FCE"/>
    <w:rsid w:val="00377B87"/>
    <w:rsid w:val="00377DA2"/>
    <w:rsid w:val="00390591"/>
    <w:rsid w:val="00395225"/>
    <w:rsid w:val="00395628"/>
    <w:rsid w:val="0039791A"/>
    <w:rsid w:val="003A69BF"/>
    <w:rsid w:val="003B02D1"/>
    <w:rsid w:val="003B1AEA"/>
    <w:rsid w:val="003B6CBD"/>
    <w:rsid w:val="003C2E15"/>
    <w:rsid w:val="003C5723"/>
    <w:rsid w:val="003C6827"/>
    <w:rsid w:val="003C765D"/>
    <w:rsid w:val="003D1ABC"/>
    <w:rsid w:val="003D238C"/>
    <w:rsid w:val="003D7363"/>
    <w:rsid w:val="003E26E5"/>
    <w:rsid w:val="003E69A7"/>
    <w:rsid w:val="003F0974"/>
    <w:rsid w:val="003F0AEF"/>
    <w:rsid w:val="004027C1"/>
    <w:rsid w:val="00403C68"/>
    <w:rsid w:val="00404422"/>
    <w:rsid w:val="00415A93"/>
    <w:rsid w:val="00432E0D"/>
    <w:rsid w:val="004351E3"/>
    <w:rsid w:val="00443349"/>
    <w:rsid w:val="00454E77"/>
    <w:rsid w:val="00455916"/>
    <w:rsid w:val="004559A4"/>
    <w:rsid w:val="00460FAA"/>
    <w:rsid w:val="004657BD"/>
    <w:rsid w:val="0046593C"/>
    <w:rsid w:val="004721BE"/>
    <w:rsid w:val="004775CF"/>
    <w:rsid w:val="00484739"/>
    <w:rsid w:val="00484908"/>
    <w:rsid w:val="00485908"/>
    <w:rsid w:val="00487266"/>
    <w:rsid w:val="00495BAE"/>
    <w:rsid w:val="0049647A"/>
    <w:rsid w:val="00496C6C"/>
    <w:rsid w:val="004A2A2C"/>
    <w:rsid w:val="004A4A73"/>
    <w:rsid w:val="004A7228"/>
    <w:rsid w:val="004B08FF"/>
    <w:rsid w:val="004B1E3C"/>
    <w:rsid w:val="004B2FAE"/>
    <w:rsid w:val="004C0418"/>
    <w:rsid w:val="004C0CD8"/>
    <w:rsid w:val="004C7547"/>
    <w:rsid w:val="004D485E"/>
    <w:rsid w:val="004E35B4"/>
    <w:rsid w:val="004E3BCB"/>
    <w:rsid w:val="004E68A3"/>
    <w:rsid w:val="004F185E"/>
    <w:rsid w:val="004F436B"/>
    <w:rsid w:val="004F6EE6"/>
    <w:rsid w:val="00510BBE"/>
    <w:rsid w:val="00516B6F"/>
    <w:rsid w:val="0052218D"/>
    <w:rsid w:val="00526A53"/>
    <w:rsid w:val="00530A15"/>
    <w:rsid w:val="00537285"/>
    <w:rsid w:val="00537443"/>
    <w:rsid w:val="005546DE"/>
    <w:rsid w:val="0055613F"/>
    <w:rsid w:val="00563F11"/>
    <w:rsid w:val="00564526"/>
    <w:rsid w:val="00567725"/>
    <w:rsid w:val="00571B8E"/>
    <w:rsid w:val="005757C0"/>
    <w:rsid w:val="00576196"/>
    <w:rsid w:val="00576434"/>
    <w:rsid w:val="005828F8"/>
    <w:rsid w:val="00584F7C"/>
    <w:rsid w:val="005853E4"/>
    <w:rsid w:val="0058562F"/>
    <w:rsid w:val="00585A29"/>
    <w:rsid w:val="005940B3"/>
    <w:rsid w:val="005A0E6F"/>
    <w:rsid w:val="005A29FD"/>
    <w:rsid w:val="005A568C"/>
    <w:rsid w:val="005B0ADF"/>
    <w:rsid w:val="005B2B0F"/>
    <w:rsid w:val="005B5C1A"/>
    <w:rsid w:val="005C1024"/>
    <w:rsid w:val="005C7D7D"/>
    <w:rsid w:val="005D0A68"/>
    <w:rsid w:val="005D2036"/>
    <w:rsid w:val="005D7DD7"/>
    <w:rsid w:val="005E343D"/>
    <w:rsid w:val="005F1C5C"/>
    <w:rsid w:val="00612036"/>
    <w:rsid w:val="00612AB0"/>
    <w:rsid w:val="0061778E"/>
    <w:rsid w:val="006203AF"/>
    <w:rsid w:val="0063004C"/>
    <w:rsid w:val="006337F7"/>
    <w:rsid w:val="00635010"/>
    <w:rsid w:val="0064074F"/>
    <w:rsid w:val="0064393D"/>
    <w:rsid w:val="006505D1"/>
    <w:rsid w:val="00651414"/>
    <w:rsid w:val="00653F8B"/>
    <w:rsid w:val="00667D9B"/>
    <w:rsid w:val="0067079E"/>
    <w:rsid w:val="006750F3"/>
    <w:rsid w:val="00677A02"/>
    <w:rsid w:val="00683304"/>
    <w:rsid w:val="00685BD6"/>
    <w:rsid w:val="00692281"/>
    <w:rsid w:val="00692D44"/>
    <w:rsid w:val="006930C6"/>
    <w:rsid w:val="00694E68"/>
    <w:rsid w:val="00695C5A"/>
    <w:rsid w:val="00697C5A"/>
    <w:rsid w:val="006A2148"/>
    <w:rsid w:val="006B2058"/>
    <w:rsid w:val="006C42C7"/>
    <w:rsid w:val="006D03B6"/>
    <w:rsid w:val="006D4BB4"/>
    <w:rsid w:val="006E0BEA"/>
    <w:rsid w:val="006F25D2"/>
    <w:rsid w:val="006F57C2"/>
    <w:rsid w:val="007072AB"/>
    <w:rsid w:val="0071001E"/>
    <w:rsid w:val="00714DC5"/>
    <w:rsid w:val="00714DDA"/>
    <w:rsid w:val="007205F4"/>
    <w:rsid w:val="0072553E"/>
    <w:rsid w:val="007414AF"/>
    <w:rsid w:val="00743D15"/>
    <w:rsid w:val="0074455A"/>
    <w:rsid w:val="00744D7F"/>
    <w:rsid w:val="007462AE"/>
    <w:rsid w:val="007530BE"/>
    <w:rsid w:val="00764F46"/>
    <w:rsid w:val="007733DB"/>
    <w:rsid w:val="00776BEE"/>
    <w:rsid w:val="00782591"/>
    <w:rsid w:val="00783A4B"/>
    <w:rsid w:val="007863C8"/>
    <w:rsid w:val="007871BC"/>
    <w:rsid w:val="00793DB9"/>
    <w:rsid w:val="007A1405"/>
    <w:rsid w:val="007A1865"/>
    <w:rsid w:val="007A322D"/>
    <w:rsid w:val="007A7E17"/>
    <w:rsid w:val="007B609B"/>
    <w:rsid w:val="007B7C5E"/>
    <w:rsid w:val="007C1611"/>
    <w:rsid w:val="007C5EAF"/>
    <w:rsid w:val="007C6F65"/>
    <w:rsid w:val="007D0B2C"/>
    <w:rsid w:val="007D3FBC"/>
    <w:rsid w:val="007D45EE"/>
    <w:rsid w:val="007E66E9"/>
    <w:rsid w:val="007F0696"/>
    <w:rsid w:val="007F0D7B"/>
    <w:rsid w:val="007F1E07"/>
    <w:rsid w:val="00805B99"/>
    <w:rsid w:val="00810222"/>
    <w:rsid w:val="00810D3F"/>
    <w:rsid w:val="0081105C"/>
    <w:rsid w:val="00823EA5"/>
    <w:rsid w:val="0082797D"/>
    <w:rsid w:val="0083452F"/>
    <w:rsid w:val="00846341"/>
    <w:rsid w:val="00846CCF"/>
    <w:rsid w:val="00854A6E"/>
    <w:rsid w:val="00865099"/>
    <w:rsid w:val="008758B2"/>
    <w:rsid w:val="008A2AFA"/>
    <w:rsid w:val="008A4151"/>
    <w:rsid w:val="008B05AA"/>
    <w:rsid w:val="008B061A"/>
    <w:rsid w:val="008B0BF2"/>
    <w:rsid w:val="008B5F9B"/>
    <w:rsid w:val="008B72A1"/>
    <w:rsid w:val="008C3FA7"/>
    <w:rsid w:val="008C59E6"/>
    <w:rsid w:val="008D1D66"/>
    <w:rsid w:val="008D3E2D"/>
    <w:rsid w:val="008D5D72"/>
    <w:rsid w:val="008D6B7B"/>
    <w:rsid w:val="008E0F4C"/>
    <w:rsid w:val="008E4058"/>
    <w:rsid w:val="008E4481"/>
    <w:rsid w:val="008F0403"/>
    <w:rsid w:val="008F56EC"/>
    <w:rsid w:val="008F6627"/>
    <w:rsid w:val="008F68AE"/>
    <w:rsid w:val="00901AEC"/>
    <w:rsid w:val="00907033"/>
    <w:rsid w:val="009217E6"/>
    <w:rsid w:val="009238C3"/>
    <w:rsid w:val="00926B96"/>
    <w:rsid w:val="00941B89"/>
    <w:rsid w:val="0094403B"/>
    <w:rsid w:val="00944251"/>
    <w:rsid w:val="00951684"/>
    <w:rsid w:val="0096464A"/>
    <w:rsid w:val="00972831"/>
    <w:rsid w:val="00981C83"/>
    <w:rsid w:val="00983C7D"/>
    <w:rsid w:val="0098471F"/>
    <w:rsid w:val="00987162"/>
    <w:rsid w:val="00987283"/>
    <w:rsid w:val="00987B0A"/>
    <w:rsid w:val="00990A2B"/>
    <w:rsid w:val="009A3AFE"/>
    <w:rsid w:val="009A3F5D"/>
    <w:rsid w:val="009A41CE"/>
    <w:rsid w:val="009A6F4B"/>
    <w:rsid w:val="009B2B87"/>
    <w:rsid w:val="009C4F36"/>
    <w:rsid w:val="009C65DF"/>
    <w:rsid w:val="009D0B61"/>
    <w:rsid w:val="009D5A8E"/>
    <w:rsid w:val="009E2248"/>
    <w:rsid w:val="009E5DF5"/>
    <w:rsid w:val="009F3666"/>
    <w:rsid w:val="009F43DF"/>
    <w:rsid w:val="009F5635"/>
    <w:rsid w:val="00A02A92"/>
    <w:rsid w:val="00A12B73"/>
    <w:rsid w:val="00A13FFB"/>
    <w:rsid w:val="00A15EEB"/>
    <w:rsid w:val="00A23780"/>
    <w:rsid w:val="00A31FE9"/>
    <w:rsid w:val="00A329E0"/>
    <w:rsid w:val="00A43C52"/>
    <w:rsid w:val="00A45063"/>
    <w:rsid w:val="00A47038"/>
    <w:rsid w:val="00A55D96"/>
    <w:rsid w:val="00A56F5D"/>
    <w:rsid w:val="00A56FB6"/>
    <w:rsid w:val="00A6184A"/>
    <w:rsid w:val="00A61BAC"/>
    <w:rsid w:val="00A66742"/>
    <w:rsid w:val="00A70062"/>
    <w:rsid w:val="00A71563"/>
    <w:rsid w:val="00A74820"/>
    <w:rsid w:val="00A76C62"/>
    <w:rsid w:val="00A77278"/>
    <w:rsid w:val="00A84AB4"/>
    <w:rsid w:val="00A869A3"/>
    <w:rsid w:val="00A9019D"/>
    <w:rsid w:val="00A91754"/>
    <w:rsid w:val="00A924F0"/>
    <w:rsid w:val="00A93889"/>
    <w:rsid w:val="00AB4EC2"/>
    <w:rsid w:val="00AB6B5E"/>
    <w:rsid w:val="00AC0494"/>
    <w:rsid w:val="00AC1269"/>
    <w:rsid w:val="00AC5835"/>
    <w:rsid w:val="00AD113F"/>
    <w:rsid w:val="00AE1FEE"/>
    <w:rsid w:val="00AE3274"/>
    <w:rsid w:val="00AF03B8"/>
    <w:rsid w:val="00AF39BC"/>
    <w:rsid w:val="00B038AA"/>
    <w:rsid w:val="00B07EFD"/>
    <w:rsid w:val="00B103F5"/>
    <w:rsid w:val="00B11C60"/>
    <w:rsid w:val="00B121FA"/>
    <w:rsid w:val="00B12331"/>
    <w:rsid w:val="00B13F97"/>
    <w:rsid w:val="00B1505A"/>
    <w:rsid w:val="00B31E3B"/>
    <w:rsid w:val="00B35188"/>
    <w:rsid w:val="00B3618C"/>
    <w:rsid w:val="00B36F3E"/>
    <w:rsid w:val="00B47400"/>
    <w:rsid w:val="00B624B0"/>
    <w:rsid w:val="00B65E36"/>
    <w:rsid w:val="00B700CD"/>
    <w:rsid w:val="00B71F78"/>
    <w:rsid w:val="00B73C7F"/>
    <w:rsid w:val="00B80C41"/>
    <w:rsid w:val="00B82067"/>
    <w:rsid w:val="00B85A87"/>
    <w:rsid w:val="00B86243"/>
    <w:rsid w:val="00B92B5E"/>
    <w:rsid w:val="00B96B77"/>
    <w:rsid w:val="00BB4784"/>
    <w:rsid w:val="00BB54E4"/>
    <w:rsid w:val="00BB681E"/>
    <w:rsid w:val="00BC10BA"/>
    <w:rsid w:val="00BD6A6D"/>
    <w:rsid w:val="00BD7EAE"/>
    <w:rsid w:val="00BE7172"/>
    <w:rsid w:val="00C02B12"/>
    <w:rsid w:val="00C06351"/>
    <w:rsid w:val="00C0662D"/>
    <w:rsid w:val="00C10A9C"/>
    <w:rsid w:val="00C12135"/>
    <w:rsid w:val="00C13686"/>
    <w:rsid w:val="00C14849"/>
    <w:rsid w:val="00C27A5B"/>
    <w:rsid w:val="00C307AE"/>
    <w:rsid w:val="00C318E8"/>
    <w:rsid w:val="00C33BFA"/>
    <w:rsid w:val="00C412E6"/>
    <w:rsid w:val="00C42E7B"/>
    <w:rsid w:val="00C441D2"/>
    <w:rsid w:val="00C51482"/>
    <w:rsid w:val="00C60C26"/>
    <w:rsid w:val="00C63E8B"/>
    <w:rsid w:val="00C650F9"/>
    <w:rsid w:val="00C6582B"/>
    <w:rsid w:val="00C734BF"/>
    <w:rsid w:val="00C77EE7"/>
    <w:rsid w:val="00C91CBD"/>
    <w:rsid w:val="00C94E96"/>
    <w:rsid w:val="00C951AA"/>
    <w:rsid w:val="00C975DE"/>
    <w:rsid w:val="00CA3FDE"/>
    <w:rsid w:val="00CA5965"/>
    <w:rsid w:val="00CC306A"/>
    <w:rsid w:val="00CC585D"/>
    <w:rsid w:val="00CD05EA"/>
    <w:rsid w:val="00CD5B75"/>
    <w:rsid w:val="00CD73D3"/>
    <w:rsid w:val="00CE556A"/>
    <w:rsid w:val="00CE6FD5"/>
    <w:rsid w:val="00CF1878"/>
    <w:rsid w:val="00D00883"/>
    <w:rsid w:val="00D032C4"/>
    <w:rsid w:val="00D16A75"/>
    <w:rsid w:val="00D16B7D"/>
    <w:rsid w:val="00D27A90"/>
    <w:rsid w:val="00D33733"/>
    <w:rsid w:val="00D37673"/>
    <w:rsid w:val="00D441CE"/>
    <w:rsid w:val="00D46E03"/>
    <w:rsid w:val="00D51111"/>
    <w:rsid w:val="00D52D4F"/>
    <w:rsid w:val="00D57475"/>
    <w:rsid w:val="00D64FB5"/>
    <w:rsid w:val="00D65408"/>
    <w:rsid w:val="00D709BC"/>
    <w:rsid w:val="00D763CF"/>
    <w:rsid w:val="00DA471B"/>
    <w:rsid w:val="00DA6DB8"/>
    <w:rsid w:val="00DB0A23"/>
    <w:rsid w:val="00DB3071"/>
    <w:rsid w:val="00DB53EB"/>
    <w:rsid w:val="00DB69CD"/>
    <w:rsid w:val="00DD01B9"/>
    <w:rsid w:val="00DD0560"/>
    <w:rsid w:val="00DD1615"/>
    <w:rsid w:val="00DD47E3"/>
    <w:rsid w:val="00DE0218"/>
    <w:rsid w:val="00DE139F"/>
    <w:rsid w:val="00DE154B"/>
    <w:rsid w:val="00DE5A4A"/>
    <w:rsid w:val="00DE5BE1"/>
    <w:rsid w:val="00DF57BB"/>
    <w:rsid w:val="00E03C51"/>
    <w:rsid w:val="00E04777"/>
    <w:rsid w:val="00E14A63"/>
    <w:rsid w:val="00E14AE1"/>
    <w:rsid w:val="00E20347"/>
    <w:rsid w:val="00E21601"/>
    <w:rsid w:val="00E24415"/>
    <w:rsid w:val="00E251DC"/>
    <w:rsid w:val="00E3138E"/>
    <w:rsid w:val="00E4063E"/>
    <w:rsid w:val="00E44A9E"/>
    <w:rsid w:val="00E512EF"/>
    <w:rsid w:val="00E51830"/>
    <w:rsid w:val="00E55C9B"/>
    <w:rsid w:val="00EA0FD6"/>
    <w:rsid w:val="00EA11DB"/>
    <w:rsid w:val="00EB3219"/>
    <w:rsid w:val="00EC1EE3"/>
    <w:rsid w:val="00EC4076"/>
    <w:rsid w:val="00EC5386"/>
    <w:rsid w:val="00EC53B8"/>
    <w:rsid w:val="00ED3AE9"/>
    <w:rsid w:val="00EE10E4"/>
    <w:rsid w:val="00EF3888"/>
    <w:rsid w:val="00EF50DF"/>
    <w:rsid w:val="00F0646B"/>
    <w:rsid w:val="00F33414"/>
    <w:rsid w:val="00F3530F"/>
    <w:rsid w:val="00F40B12"/>
    <w:rsid w:val="00F42F8F"/>
    <w:rsid w:val="00F45686"/>
    <w:rsid w:val="00F50B4F"/>
    <w:rsid w:val="00F53059"/>
    <w:rsid w:val="00F53A81"/>
    <w:rsid w:val="00F70342"/>
    <w:rsid w:val="00F81F16"/>
    <w:rsid w:val="00F87B39"/>
    <w:rsid w:val="00F9332E"/>
    <w:rsid w:val="00F95C96"/>
    <w:rsid w:val="00FB3118"/>
    <w:rsid w:val="00FC177F"/>
    <w:rsid w:val="00FC4953"/>
    <w:rsid w:val="00FC6CDE"/>
    <w:rsid w:val="00FD3002"/>
    <w:rsid w:val="00FE0A2B"/>
    <w:rsid w:val="00FE224E"/>
    <w:rsid w:val="00FE438D"/>
    <w:rsid w:val="00FF0B2A"/>
    <w:rsid w:val="00FF0F3F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E526B"/>
  <w15:docId w15:val="{CDB06302-08D4-46C4-9DE1-8BA33067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4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D5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75770"/>
    <w:pPr>
      <w:suppressAutoHyphens/>
      <w:autoSpaceDN w:val="0"/>
      <w:spacing w:before="240" w:after="200"/>
      <w:textAlignment w:val="baseline"/>
    </w:pPr>
    <w:rPr>
      <w:rFonts w:ascii="Times New Roman" w:eastAsia="SimSun" w:hAnsi="Times New Roman"/>
      <w:kern w:val="3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E1FEE"/>
    <w:pPr>
      <w:ind w:left="720"/>
    </w:pPr>
  </w:style>
  <w:style w:type="character" w:customStyle="1" w:styleId="2">
    <w:name w:val="Основной текст (2)_"/>
    <w:link w:val="20"/>
    <w:uiPriority w:val="99"/>
    <w:locked/>
    <w:rsid w:val="00E251D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1DC"/>
    <w:pPr>
      <w:widowControl w:val="0"/>
      <w:shd w:val="clear" w:color="auto" w:fill="FFFFFF"/>
      <w:spacing w:after="360" w:line="240" w:lineRule="atLeas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Колонтитул + Полужирный"/>
    <w:uiPriority w:val="99"/>
    <w:rsid w:val="004027C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">
    <w:name w:val="Абзац списка1"/>
    <w:basedOn w:val="a"/>
    <w:uiPriority w:val="99"/>
    <w:rsid w:val="004B1E3C"/>
    <w:pPr>
      <w:spacing w:after="200" w:line="276" w:lineRule="auto"/>
      <w:ind w:left="720"/>
    </w:pPr>
    <w:rPr>
      <w:rFonts w:eastAsia="Times New Roman"/>
    </w:rPr>
  </w:style>
  <w:style w:type="paragraph" w:customStyle="1" w:styleId="10">
    <w:name w:val="Обычный1"/>
    <w:uiPriority w:val="99"/>
    <w:rsid w:val="00260EF0"/>
    <w:pPr>
      <w:widowControl w:val="0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rsid w:val="00B6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B65E3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F366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11">
    <w:name w:val="Заголовок №1_"/>
    <w:link w:val="12"/>
    <w:uiPriority w:val="99"/>
    <w:locked/>
    <w:rsid w:val="005374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37443"/>
    <w:pPr>
      <w:widowControl w:val="0"/>
      <w:shd w:val="clear" w:color="auto" w:fill="FFFFFF"/>
      <w:spacing w:after="0" w:line="24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rsid w:val="00C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734BF"/>
  </w:style>
  <w:style w:type="paragraph" w:styleId="aa">
    <w:name w:val="footer"/>
    <w:basedOn w:val="a"/>
    <w:link w:val="ab"/>
    <w:uiPriority w:val="99"/>
    <w:rsid w:val="00C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734BF"/>
  </w:style>
  <w:style w:type="character" w:customStyle="1" w:styleId="13">
    <w:name w:val="Основной текст1"/>
    <w:uiPriority w:val="99"/>
    <w:rsid w:val="004A7228"/>
    <w:rPr>
      <w:rFonts w:ascii="Times New Roman" w:hAnsi="Times New Roman" w:cs="Times New Roman"/>
      <w:spacing w:val="0"/>
      <w:sz w:val="26"/>
      <w:szCs w:val="26"/>
    </w:rPr>
  </w:style>
  <w:style w:type="character" w:customStyle="1" w:styleId="ac">
    <w:name w:val="Основной текст_"/>
    <w:link w:val="21"/>
    <w:uiPriority w:val="99"/>
    <w:locked/>
    <w:rsid w:val="004A722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4A7228"/>
    <w:pPr>
      <w:shd w:val="clear" w:color="auto" w:fill="FFFFFF"/>
      <w:spacing w:before="60" w:after="6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uiPriority w:val="99"/>
    <w:semiHidden/>
    <w:unhideWhenUsed/>
    <w:rsid w:val="00D763CF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763CF"/>
    <w:rPr>
      <w:color w:val="800080"/>
      <w:u w:val="single"/>
    </w:rPr>
  </w:style>
  <w:style w:type="paragraph" w:customStyle="1" w:styleId="xl66">
    <w:name w:val="xl66"/>
    <w:basedOn w:val="a"/>
    <w:rsid w:val="00D763CF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D763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D763CF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D763CF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D763CF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D763CF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2">
    <w:name w:val="xl9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9">
    <w:name w:val="xl9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6">
    <w:name w:val="xl116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7">
    <w:name w:val="xl11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8">
    <w:name w:val="xl11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9">
    <w:name w:val="xl11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0">
    <w:name w:val="xl12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2">
    <w:name w:val="xl12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4">
    <w:name w:val="xl12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5">
    <w:name w:val="xl12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5">
    <w:name w:val="xl13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8">
    <w:name w:val="xl138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9">
    <w:name w:val="xl13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763CF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1">
    <w:name w:val="xl141"/>
    <w:basedOn w:val="a"/>
    <w:rsid w:val="00D763CF"/>
    <w:pP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2">
    <w:name w:val="xl14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D763CF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5">
    <w:name w:val="xl145"/>
    <w:basedOn w:val="a"/>
    <w:rsid w:val="00D763CF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6">
    <w:name w:val="xl14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D763CF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1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1</Pages>
  <Words>3960</Words>
  <Characters>22574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26482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Исмайлова</cp:lastModifiedBy>
  <cp:revision>403</cp:revision>
  <cp:lastPrinted>2020-05-07T11:55:00Z</cp:lastPrinted>
  <dcterms:created xsi:type="dcterms:W3CDTF">2017-07-12T10:53:00Z</dcterms:created>
  <dcterms:modified xsi:type="dcterms:W3CDTF">2023-11-07T11:28:00Z</dcterms:modified>
</cp:coreProperties>
</file>