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14" w:rsidRPr="00556E50" w:rsidRDefault="009C0514" w:rsidP="009C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E50">
        <w:rPr>
          <w:rFonts w:ascii="Times New Roman" w:hAnsi="Times New Roman" w:cs="Times New Roman"/>
          <w:b/>
          <w:sz w:val="28"/>
          <w:szCs w:val="28"/>
        </w:rPr>
        <w:t>Перечень кабинетов по специальности</w:t>
      </w:r>
      <w:r w:rsidRPr="00556E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34.02.01 Сестринское дело</w:t>
      </w:r>
    </w:p>
    <w:p w:rsidR="009C0514" w:rsidRPr="00D11595" w:rsidRDefault="009C0514" w:rsidP="009C0514">
      <w:pPr>
        <w:tabs>
          <w:tab w:val="left" w:pos="3009"/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010" w:type="dxa"/>
        <w:tblInd w:w="-131" w:type="dxa"/>
        <w:tblLayout w:type="fixed"/>
        <w:tblLook w:val="0000"/>
      </w:tblPr>
      <w:tblGrid>
        <w:gridCol w:w="1402"/>
        <w:gridCol w:w="5812"/>
        <w:gridCol w:w="7796"/>
      </w:tblGrid>
      <w:tr w:rsidR="009C0514" w:rsidRPr="00D11595" w:rsidTr="007D3468">
        <w:trPr>
          <w:cantSplit/>
          <w:trHeight w:val="629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1159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№ </w:t>
            </w:r>
            <w:r w:rsidRPr="00D115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кабинета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Наименование кабинетов, лабораторий и других помещений (фактически имеющихся)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Индекс и наименование циклов, разделов дисциплин профессиональных модулей, МДК, практик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18</w:t>
            </w:r>
          </w:p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9F1CA4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F1CA4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Русского языка и литературы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ОДБ.01 Русский язык</w:t>
            </w:r>
          </w:p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 xml:space="preserve">ОДБ.02 Литература </w:t>
            </w:r>
          </w:p>
        </w:tc>
      </w:tr>
      <w:tr w:rsidR="009C0514" w:rsidRPr="009F1CA4" w:rsidTr="007D3468">
        <w:trPr>
          <w:trHeight w:val="169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35, 52, 53, 60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C31C65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Иностранного языка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 xml:space="preserve">ОДБ.03 Иностранный язык 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C31C65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Математики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ОДБ.04 Математика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23,</w:t>
            </w:r>
          </w:p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16 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C31C65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Истории и основ философии</w:t>
            </w:r>
          </w:p>
          <w:p w:rsidR="009C0514" w:rsidRPr="00C31C65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ОДБ.05 История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C31C65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Безопасности жизнедеятельности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ОДБ.07 Основы безопасности жизнедеятельности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C31C65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31C6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Информатики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ОДБ.08 Информатика</w:t>
            </w:r>
          </w:p>
        </w:tc>
      </w:tr>
      <w:tr w:rsidR="009C0514" w:rsidRPr="009F1CA4" w:rsidTr="007D3468">
        <w:trPr>
          <w:trHeight w:val="323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44/1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Лаборатория Физики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 xml:space="preserve">ОДБ.09 Физика 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Химии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ОДБ.10 Химия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23,</w:t>
            </w:r>
          </w:p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16 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Истории и основ философии</w:t>
            </w:r>
          </w:p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ОДБ.11 Обществознание</w:t>
            </w:r>
          </w:p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28-с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Генетики человека с основами медицинской генетики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ОДБ.12 Биология</w:t>
            </w:r>
          </w:p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Гигиены и экологии человека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ОДБ.13 География</w:t>
            </w:r>
          </w:p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ОДБ.14 Экология</w:t>
            </w:r>
          </w:p>
        </w:tc>
      </w:tr>
      <w:tr w:rsidR="009C0514" w:rsidRPr="009F1CA4" w:rsidTr="007D3468">
        <w:trPr>
          <w:trHeight w:val="323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44/1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Лаборатория Физики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ОДБ.15 Астрономия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23,</w:t>
            </w:r>
          </w:p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16 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Истории и основ философии</w:t>
            </w:r>
          </w:p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 xml:space="preserve">ОГСЭ.01 Основы философии </w:t>
            </w:r>
          </w:p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ОГСЭ.02 История</w:t>
            </w:r>
          </w:p>
        </w:tc>
      </w:tr>
      <w:tr w:rsidR="009C0514" w:rsidRPr="009F1CA4" w:rsidTr="007D3468">
        <w:trPr>
          <w:trHeight w:val="4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35, 52, 53, 60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Иностранного языка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ОГСЭ.03 Иностранный язык</w:t>
            </w:r>
          </w:p>
        </w:tc>
      </w:tr>
      <w:tr w:rsidR="009C0514" w:rsidRPr="009F1CA4" w:rsidTr="007D3468">
        <w:trPr>
          <w:trHeight w:val="231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Русского языка и литературы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ОГСЭ.05 Культура речи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Математики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ЕН.01 Математика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Информатики и информационных технологий в профессиональной деятельности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ЕН.02 Информационные технологии в профессиональной деятельности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Основ латинского языка с медицинской терминологией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ОП.01 Основы латинского языка с медицинской терминологией</w:t>
            </w:r>
          </w:p>
        </w:tc>
      </w:tr>
      <w:tr w:rsidR="009C0514" w:rsidRPr="009F1CA4" w:rsidTr="007D3468">
        <w:trPr>
          <w:trHeight w:val="516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4</w:t>
            </w:r>
          </w:p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4а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Анатомии и физиологии человека </w:t>
            </w:r>
          </w:p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Лаборатория Анатомии и физиологии человека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ОП.02 Анатомия и физиология человека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Основ патологии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ОП.03 Основы патологии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lastRenderedPageBreak/>
              <w:t>28-с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Генетики человека с основами медицинской генетики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ОП.04 Генетика человека с основами медицинской генетики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Гигиены и экологии человека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 xml:space="preserve">ОП.05 Гигиена и экология человека 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Основ микробиологии и иммунологии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ОП.06 Основы микробиологии и иммунологии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Фармакологии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ОП.07 Фармакология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Общественного здоровья и здравоохранения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ОП.08 Общественное здоровье и здравоохранение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Психологии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 xml:space="preserve">ОП.09 Психология 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Конференц-зал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ОП.10 Правовое обеспечение профессиональной деятельности</w:t>
            </w:r>
          </w:p>
        </w:tc>
      </w:tr>
      <w:tr w:rsidR="009C0514" w:rsidRPr="009F1CA4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1CA4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Безопасности жизнедеятельности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9F1CA4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F1CA4">
              <w:rPr>
                <w:rFonts w:ascii="Times New Roman" w:hAnsi="Times New Roman" w:cs="Times New Roman"/>
                <w:i/>
                <w:lang w:eastAsia="ru-RU"/>
              </w:rPr>
              <w:t>ОП.11 Безопасность жизнедеятельности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Конференц-зал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ОП.12 Введение в специальность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Здорового человека и его окружение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МДК.01.01 Здоровый человек и его окружение 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УП.01.01 Здоровый человек и его окружение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18-с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</w:t>
            </w:r>
            <w:proofErr w:type="gramStart"/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</w:t>
            </w:r>
            <w:proofErr w:type="gramEnd"/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ервой медицинской помощи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МДК.01.03 Сестринское дело в системе первичной медико-санитарной помощи населению 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УП.01.03 Сестринское дело в системе первичной медико-санитарной помощи населению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Основ профилактики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МДК.01.02 Основы профилактики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 УП.01.02 Основы профилактики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Лечения пациентов детского возраста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МДК.02.01 Сестринский уход при различных заболеваниях и состояниях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УП.02.01 Сестринский уход при различных заболеваниях и состояниях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МДК.01.03 Сестринский уход за здоровым новорожденным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32-с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Педиатрии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МДК.02.01 Сестринский уход при различных заболеваниях и состояниях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УП.02.01 Сестринский уход при различных заболеваниях и состояниях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55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Лечения пациентов терапевтического профиля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МДК.02.01 Сестринский уход при различных заболеваниях и состояниях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УП.02.01 Сестринский уход при различных заболеваниях и состояниях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Гинекологии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МДК.02.01 Сестринский уход при различных заболеваниях и состояниях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УП.02.01 Сестринский уход при различных заболеваниях и состояниях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Гинекологии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МДК.02.01 Сестринский уход при различных заболеваниях и состояниях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УП.02.01 Сестринский уход при различных заболеваниях и состояниях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58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Лечения пациентов хирургического профиля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МДК.02.01 Сестринский уход при различных заболеваниях и состояниях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УП.02.01 Сестринский уход при различных заболеваниях и состояниях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МДК.03.01 Основы реаниматологии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УП.03.01 Основы реаниматологии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59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Лечения пациентов хирургического профиля, </w:t>
            </w:r>
          </w:p>
          <w:p w:rsidR="009C0514" w:rsidRPr="00114D90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14D90">
              <w:rPr>
                <w:rFonts w:ascii="Times New Roman" w:hAnsi="Times New Roman" w:cs="Times New Roman"/>
                <w:i/>
              </w:rPr>
              <w:t>Кабинет Основ реаниматологии</w:t>
            </w:r>
          </w:p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МДК.02.01 Сестринский уход при различных заболеваниях и состояниях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УП.02.01 Сестринский уход при различных заболеваниях и состояниях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МДК.03.01 Основы реаниматологии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lastRenderedPageBreak/>
              <w:t>УП.03.01 Основы реаниматологии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lastRenderedPageBreak/>
              <w:t>41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Лечения пациентов хирургического профиля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МДК.02.01 Сестринский уход при различных заболеваниях и состояниях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УП.02.01 Сестринский уход при различных заболеваниях и состояниях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Пропедевтики, клинических дисциплин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МДК.02.01 Сестринский уход при различных заболеваниях и состояниях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УП.02.01 Сестринский уход при различных заболеваниях и состояниях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Профилактики заболеваний и санитарно - гигиенического образования населения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ПП.01.01 Проведение профилактических мероприятий ПП.02.02 Основы реабилитации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14D90">
              <w:rPr>
                <w:rFonts w:ascii="Times New Roman" w:hAnsi="Times New Roman" w:cs="Times New Roman"/>
                <w:i/>
              </w:rPr>
              <w:t>Кабинет Общественного здоровья и здравоохранения, Кабинет Экономики и управления в здравоохранении</w:t>
            </w:r>
          </w:p>
          <w:p w:rsidR="009C0514" w:rsidRPr="00114D90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ПП.02.01 Сестринский уход при различных заболеваниях и состояниях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ПП.03.01 Основы реаниматологии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ПП.04.01 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Инфекционных болезней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МДК.02.01 Сестринский уход при различных заболеваниях и состояниях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УП.02.01 Сестринский уход при различных заболеваниях и состояниях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Физиологического акушерства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МДК.02.01 Сестринский уход при различных заболеваниях и состояниях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УП.02.01 Сестринский уход при различных заболеваниях и состояниях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</w:rPr>
              <w:t>МДК.01.01Физиологическое акушерство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</w:rPr>
              <w:t>МДК.04.01 Патологическое акушерство</w:t>
            </w:r>
          </w:p>
        </w:tc>
      </w:tr>
      <w:tr w:rsidR="009C0514" w:rsidRPr="00D11595" w:rsidTr="007D3468"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Кабинет Медико-социальной реабилитации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МДК.02.02 Основы реабилитации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УП.02.02 Основы реабилитации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14-с № 1, 26</w:t>
            </w:r>
            <w:r>
              <w:rPr>
                <w:rFonts w:ascii="Times New Roman" w:hAnsi="Times New Roman" w:cs="Times New Roman"/>
                <w:b/>
                <w:i/>
              </w:rPr>
              <w:t>-с</w:t>
            </w:r>
          </w:p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14-с №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14D90">
              <w:rPr>
                <w:rFonts w:ascii="Times New Roman" w:hAnsi="Times New Roman" w:cs="Times New Roman"/>
                <w:i/>
              </w:rPr>
              <w:t>Кабинет Основ реабилитации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МДК.02.02 Основы реабилитации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УП.02.02 Основы реабилитации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D11595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Дифференциальной диагностики и оказания неотложной медицинской помощи на </w:t>
            </w:r>
            <w:proofErr w:type="spellStart"/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догоспитальном</w:t>
            </w:r>
            <w:proofErr w:type="spellEnd"/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этапе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МДК.03.02 Медицина катастроф</w:t>
            </w:r>
          </w:p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D11595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Теории и практики сестринского дела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МДК.04.01 Теория и практика сестринского дела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МДК.04.02 Безопасная среда для пациента и персонала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МДК.04.03 Технология оказания медицинских услуг 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УП.04.01 Технология оказания медицинских услуг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bCs/>
                <w:i/>
              </w:rPr>
              <w:t>17-с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114D90" w:rsidRDefault="009C0514" w:rsidP="007D3468">
            <w:pPr>
              <w:pStyle w:val="a3"/>
              <w:snapToGri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</w:t>
            </w:r>
            <w:proofErr w:type="gramStart"/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>Сестринского</w:t>
            </w:r>
            <w:proofErr w:type="gramEnd"/>
            <w:r w:rsidRPr="00114D9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дела-1</w:t>
            </w:r>
          </w:p>
          <w:p w:rsidR="009C0514" w:rsidRPr="00D11595" w:rsidRDefault="009C0514" w:rsidP="007D3468">
            <w:pPr>
              <w:pStyle w:val="a3"/>
              <w:snapToGri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МДК.04.01 Теория и практика сестринского дела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МДК.04.02 Безопасная среда для пациента и персонала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МДК.04.03 Технология оказания медицинских услуг 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УП.04.01 Технология оказания медицинских услуг</w:t>
            </w:r>
          </w:p>
        </w:tc>
      </w:tr>
      <w:tr w:rsidR="009C0514" w:rsidRPr="00D11595" w:rsidTr="007D3468">
        <w:trPr>
          <w:trHeight w:val="769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19-с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514" w:rsidRPr="00D11595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Технологии оказания </w:t>
            </w:r>
            <w:proofErr w:type="gramStart"/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медицинских</w:t>
            </w:r>
            <w:proofErr w:type="gramEnd"/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услуг-1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МДК.04.02 Безопасная среда для пациента и персонала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МДК.04.03 Технология оказания медицинских услуг </w:t>
            </w:r>
          </w:p>
          <w:p w:rsidR="009C0514" w:rsidRPr="00D11595" w:rsidRDefault="009C0514" w:rsidP="007D346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УП.04.01 Технология оказания медицинских услуг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lastRenderedPageBreak/>
              <w:t>48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D11595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Лечения пациентов терапевтического профиля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МДК.04.01 Теория и практика сестринского дела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МДК.04.02 Безопасная среда для пациента и персонала</w:t>
            </w:r>
          </w:p>
        </w:tc>
      </w:tr>
      <w:tr w:rsidR="009C0514" w:rsidRPr="00D11595" w:rsidTr="007D3468">
        <w:trPr>
          <w:trHeight w:val="291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15 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514" w:rsidRPr="00D11595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Лечения пациентов детского возраста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</w:rPr>
              <w:t>МДК.04.02. Сестринский уход за больным новорожденным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20-с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D11595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Кабинет Технологии оказания </w:t>
            </w:r>
            <w:proofErr w:type="gramStart"/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медицинских</w:t>
            </w:r>
            <w:proofErr w:type="gramEnd"/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услуг-2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МДК.04.02 Безопасная среда для пациента и персонала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МДК.04.03 Технология оказания медицинских услуг 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УП.04.01 Технология оказания медицинских услуг</w:t>
            </w:r>
          </w:p>
        </w:tc>
      </w:tr>
      <w:tr w:rsidR="009C0514" w:rsidRPr="00D11595" w:rsidTr="007D3468"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21-с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D11595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Организации и охраны труда младшей медицинской сестры по уходу за больными-1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МДК.04.01 Теория и практика сестринского дела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МДК.04.02 Безопасная среда для пациента и персонала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МДК.04.03 Технология оказания медицинских услуг 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УП.04.01 Технология оказания медицинских услуг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22-с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D11595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Организации и охраны труда младшей медицинской сестры по уходу за больными-2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МДК.04.01 Теория и практика сестринского дела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МДК.04.02 Безопасная среда для пациента и персонала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МДК.04.03 Технология оказания медицинских услуг 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УП.04.01 Технология оказания медицинских услуг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23-с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D11595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Сестринского дела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МДК.04.01 Теория и практика сестринского дела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МДК.04.02 Безопасная среда для пациента и персонала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МДК.04.03 Технология оказания медицинских услуг 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УП.04.01 Технология оказания медицинских услуг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1595">
              <w:rPr>
                <w:rFonts w:ascii="Times New Roman" w:hAnsi="Times New Roman" w:cs="Times New Roman"/>
                <w:b/>
                <w:i/>
              </w:rPr>
              <w:t>29-с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D11595" w:rsidRDefault="009C0514" w:rsidP="007D3468">
            <w:pPr>
              <w:pStyle w:val="a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i/>
                <w:sz w:val="22"/>
                <w:szCs w:val="22"/>
              </w:rPr>
              <w:t>Кабинет Технологии оказания медицинских услуг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МДК.04.03 Технология оказания медицинских услуг 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УП.04.01 Технология оказания медицинских услуг</w:t>
            </w:r>
          </w:p>
        </w:tc>
      </w:tr>
      <w:tr w:rsidR="009C0514" w:rsidRPr="00D11595" w:rsidTr="007D3468">
        <w:tc>
          <w:tcPr>
            <w:tcW w:w="1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14" w:rsidRPr="00D11595" w:rsidRDefault="009C0514" w:rsidP="007D3468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1159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Спортивный комплекс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514" w:rsidRPr="00D11595" w:rsidRDefault="009C0514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11595">
              <w:rPr>
                <w:rFonts w:ascii="Times New Roman" w:hAnsi="Times New Roman" w:cs="Times New Roman"/>
                <w:b/>
                <w:bCs/>
                <w:i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1595">
              <w:rPr>
                <w:rFonts w:ascii="Times New Roman" w:hAnsi="Times New Roman" w:cs="Times New Roman"/>
                <w:bCs/>
                <w:i/>
              </w:rPr>
              <w:t>Спортивный зал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</w:rPr>
              <w:t>ОДБ. 06 Физическая культура</w:t>
            </w:r>
          </w:p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1595">
              <w:rPr>
                <w:rFonts w:ascii="Times New Roman" w:hAnsi="Times New Roman" w:cs="Times New Roman"/>
                <w:i/>
              </w:rPr>
              <w:t>ОГСЭ. 04 Физическая культура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514" w:rsidRPr="00D11595" w:rsidRDefault="009C0514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1595">
              <w:rPr>
                <w:rFonts w:ascii="Times New Roman" w:hAnsi="Times New Roman" w:cs="Times New Roman"/>
                <w:bCs/>
                <w:i/>
              </w:rPr>
              <w:t>Открытый стадион широкого профиля с элементами полосы препятствия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D11595" w:rsidRDefault="009C0514" w:rsidP="007D3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1595">
              <w:rPr>
                <w:rFonts w:ascii="Times New Roman" w:hAnsi="Times New Roman" w:cs="Times New Roman"/>
                <w:bCs/>
                <w:i/>
              </w:rPr>
              <w:t>Тренажерный зал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9C0514" w:rsidRPr="00D11595" w:rsidTr="007D3468">
        <w:tc>
          <w:tcPr>
            <w:tcW w:w="1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D11595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Залы</w:t>
            </w:r>
          </w:p>
        </w:tc>
      </w:tr>
      <w:tr w:rsidR="009C0514" w:rsidRPr="00D11595" w:rsidTr="007D3468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14" w:rsidRPr="00D11595" w:rsidRDefault="009C0514" w:rsidP="007D34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14" w:rsidRPr="00D11595" w:rsidRDefault="009C0514" w:rsidP="007D34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11595">
              <w:rPr>
                <w:rFonts w:ascii="Times New Roman" w:hAnsi="Times New Roman" w:cs="Times New Roman"/>
                <w:bCs/>
                <w:i/>
              </w:rPr>
              <w:t xml:space="preserve">Библиотека, читальный зал с выходом в интернет, актовый зал, </w:t>
            </w:r>
            <w:r w:rsidRPr="00D11595">
              <w:rPr>
                <w:rFonts w:ascii="Times New Roman" w:hAnsi="Times New Roman" w:cs="Times New Roman"/>
                <w:i/>
              </w:rPr>
              <w:t>конференц-зал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514" w:rsidRPr="00D11595" w:rsidRDefault="009C0514" w:rsidP="007D34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DE0233" w:rsidRDefault="009C0514"/>
    <w:sectPr w:rsidR="00DE0233" w:rsidSect="009C0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514"/>
    <w:rsid w:val="00217D65"/>
    <w:rsid w:val="006F0B9A"/>
    <w:rsid w:val="009C0514"/>
    <w:rsid w:val="00BC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C0514"/>
    <w:pPr>
      <w:widowControl w:val="0"/>
      <w:suppressLineNumbers/>
      <w:suppressAutoHyphens/>
      <w:spacing w:after="0" w:line="240" w:lineRule="auto"/>
      <w:contextualSpacing/>
    </w:pPr>
    <w:rPr>
      <w:rFonts w:ascii="Arial" w:eastAsia="Arial Unicode MS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6967</Characters>
  <Application>Microsoft Office Word</Application>
  <DocSecurity>0</DocSecurity>
  <Lines>58</Lines>
  <Paragraphs>16</Paragraphs>
  <ScaleCrop>false</ScaleCrop>
  <Company>Grizli777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2019-01-28T18:59:00Z</dcterms:created>
  <dcterms:modified xsi:type="dcterms:W3CDTF">2019-01-28T18:59:00Z</dcterms:modified>
</cp:coreProperties>
</file>